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3E" w:rsidRPr="005F5ACF" w:rsidRDefault="00314D3E" w:rsidP="00500E9D">
      <w:pPr>
        <w:shd w:val="clear" w:color="auto" w:fill="FFFFFF"/>
        <w:spacing w:after="0" w:line="240" w:lineRule="auto"/>
        <w:ind w:firstLine="851"/>
        <w:jc w:val="center"/>
        <w:rPr>
          <w:rFonts w:ascii="Times New Roman" w:hAnsi="Times New Roman" w:cs="Times New Roman"/>
          <w:color w:val="000000"/>
          <w:sz w:val="28"/>
          <w:szCs w:val="28"/>
        </w:rPr>
      </w:pPr>
      <w:r w:rsidRPr="005F5ACF">
        <w:rPr>
          <w:rFonts w:ascii="Times New Roman" w:hAnsi="Times New Roman" w:cs="Times New Roman"/>
          <w:color w:val="000000"/>
          <w:sz w:val="28"/>
          <w:szCs w:val="28"/>
        </w:rPr>
        <w:t>федеральноегосударственноебюджетноеобразовательноеучреждениевысшегообразования</w:t>
      </w:r>
    </w:p>
    <w:p w:rsidR="00314D3E" w:rsidRPr="005F5ACF" w:rsidRDefault="00314D3E" w:rsidP="00500E9D">
      <w:pPr>
        <w:shd w:val="clear" w:color="auto" w:fill="FFFFFF"/>
        <w:spacing w:after="0" w:line="240" w:lineRule="auto"/>
        <w:ind w:firstLine="851"/>
        <w:jc w:val="center"/>
        <w:rPr>
          <w:rFonts w:ascii="Times New Roman" w:hAnsi="Times New Roman" w:cs="Times New Roman"/>
          <w:sz w:val="28"/>
          <w:szCs w:val="28"/>
        </w:rPr>
      </w:pPr>
    </w:p>
    <w:p w:rsidR="00314D3E" w:rsidRPr="005F5ACF" w:rsidRDefault="00387FF8" w:rsidP="00500E9D">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color w:val="000000"/>
          <w:sz w:val="28"/>
          <w:szCs w:val="28"/>
        </w:rPr>
        <w:t>«</w:t>
      </w:r>
      <w:r w:rsidR="00314D3E" w:rsidRPr="005F5ACF">
        <w:rPr>
          <w:rFonts w:ascii="Times New Roman" w:hAnsi="Times New Roman" w:cs="Times New Roman"/>
          <w:color w:val="000000"/>
          <w:sz w:val="28"/>
          <w:szCs w:val="28"/>
        </w:rPr>
        <w:t>Мичуринский</w:t>
      </w:r>
      <w:r w:rsidR="00A93F03">
        <w:rPr>
          <w:rFonts w:ascii="Times New Roman" w:hAnsi="Times New Roman" w:cs="Times New Roman"/>
          <w:color w:val="000000"/>
          <w:sz w:val="28"/>
          <w:szCs w:val="28"/>
        </w:rPr>
        <w:t xml:space="preserve"> </w:t>
      </w:r>
      <w:r w:rsidR="00314D3E" w:rsidRPr="005F5ACF">
        <w:rPr>
          <w:rFonts w:ascii="Times New Roman" w:hAnsi="Times New Roman" w:cs="Times New Roman"/>
          <w:color w:val="000000"/>
          <w:sz w:val="28"/>
          <w:szCs w:val="28"/>
        </w:rPr>
        <w:t>государственный</w:t>
      </w:r>
      <w:r w:rsidR="00A93F03">
        <w:rPr>
          <w:rFonts w:ascii="Times New Roman" w:hAnsi="Times New Roman" w:cs="Times New Roman"/>
          <w:color w:val="000000"/>
          <w:sz w:val="28"/>
          <w:szCs w:val="28"/>
        </w:rPr>
        <w:t xml:space="preserve"> </w:t>
      </w:r>
      <w:r w:rsidR="00314D3E" w:rsidRPr="005F5ACF">
        <w:rPr>
          <w:rFonts w:ascii="Times New Roman" w:hAnsi="Times New Roman" w:cs="Times New Roman"/>
          <w:color w:val="000000"/>
          <w:sz w:val="28"/>
          <w:szCs w:val="28"/>
        </w:rPr>
        <w:t>аграрный</w:t>
      </w:r>
      <w:r w:rsidR="00A93F03">
        <w:rPr>
          <w:rFonts w:ascii="Times New Roman" w:hAnsi="Times New Roman" w:cs="Times New Roman"/>
          <w:color w:val="000000"/>
          <w:sz w:val="28"/>
          <w:szCs w:val="28"/>
        </w:rPr>
        <w:t xml:space="preserve"> </w:t>
      </w:r>
      <w:r w:rsidR="00314D3E" w:rsidRPr="005F5ACF">
        <w:rPr>
          <w:rFonts w:ascii="Times New Roman" w:hAnsi="Times New Roman" w:cs="Times New Roman"/>
          <w:color w:val="000000"/>
          <w:sz w:val="28"/>
          <w:szCs w:val="28"/>
        </w:rPr>
        <w:t>университет</w:t>
      </w:r>
      <w:r w:rsidR="00A93F03">
        <w:rPr>
          <w:rFonts w:ascii="Times New Roman" w:hAnsi="Times New Roman" w:cs="Times New Roman"/>
          <w:color w:val="000000"/>
          <w:sz w:val="28"/>
          <w:szCs w:val="28"/>
        </w:rPr>
        <w:t xml:space="preserve">»  </w:t>
      </w:r>
    </w:p>
    <w:p w:rsidR="00314D3E" w:rsidRPr="005F5ACF" w:rsidRDefault="00314D3E" w:rsidP="00500E9D">
      <w:pPr>
        <w:shd w:val="clear" w:color="auto" w:fill="FFFFFF"/>
        <w:spacing w:after="0" w:line="240" w:lineRule="auto"/>
        <w:ind w:firstLine="851"/>
        <w:jc w:val="center"/>
        <w:rPr>
          <w:rFonts w:ascii="Times New Roman" w:hAnsi="Times New Roman" w:cs="Times New Roman"/>
          <w:b/>
          <w:bCs/>
          <w:sz w:val="28"/>
          <w:szCs w:val="28"/>
        </w:rPr>
      </w:pPr>
    </w:p>
    <w:p w:rsidR="00314D3E" w:rsidRPr="005F5ACF" w:rsidRDefault="00314D3E" w:rsidP="00500E9D">
      <w:pPr>
        <w:shd w:val="clear" w:color="auto" w:fill="FFFFFF"/>
        <w:spacing w:after="0" w:line="240" w:lineRule="auto"/>
        <w:ind w:firstLine="851"/>
        <w:jc w:val="center"/>
        <w:rPr>
          <w:rFonts w:ascii="Times New Roman" w:hAnsi="Times New Roman" w:cs="Times New Roman"/>
          <w:sz w:val="28"/>
          <w:szCs w:val="28"/>
        </w:rPr>
      </w:pPr>
      <w:r w:rsidRPr="005F5ACF">
        <w:rPr>
          <w:rFonts w:ascii="Times New Roman" w:hAnsi="Times New Roman" w:cs="Times New Roman"/>
          <w:color w:val="000000"/>
          <w:sz w:val="28"/>
          <w:szCs w:val="28"/>
        </w:rPr>
        <w:t>Кафедра</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иностранных</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языков</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и</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методики</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их</w:t>
      </w:r>
      <w:r w:rsidR="00A93F03">
        <w:rPr>
          <w:rFonts w:ascii="Times New Roman" w:hAnsi="Times New Roman" w:cs="Times New Roman"/>
          <w:color w:val="000000"/>
          <w:sz w:val="28"/>
          <w:szCs w:val="28"/>
        </w:rPr>
        <w:t xml:space="preserve"> </w:t>
      </w:r>
      <w:r w:rsidRPr="005F5ACF">
        <w:rPr>
          <w:rFonts w:ascii="Times New Roman" w:hAnsi="Times New Roman" w:cs="Times New Roman"/>
          <w:color w:val="000000"/>
          <w:sz w:val="28"/>
          <w:szCs w:val="28"/>
        </w:rPr>
        <w:t>преподавания</w:t>
      </w:r>
    </w:p>
    <w:p w:rsidR="00314D3E" w:rsidRPr="005F5ACF" w:rsidRDefault="00314D3E" w:rsidP="00500E9D">
      <w:pPr>
        <w:shd w:val="clear" w:color="auto" w:fill="FFFFFF"/>
        <w:spacing w:after="0" w:line="240" w:lineRule="auto"/>
        <w:ind w:firstLine="851"/>
        <w:jc w:val="center"/>
        <w:rPr>
          <w:rFonts w:ascii="Times New Roman" w:hAnsi="Times New Roman" w:cs="Times New Roman"/>
          <w:b/>
          <w:bCs/>
          <w:sz w:val="28"/>
          <w:szCs w:val="28"/>
        </w:rPr>
      </w:pPr>
    </w:p>
    <w:tbl>
      <w:tblPr>
        <w:tblW w:w="0" w:type="auto"/>
        <w:tblLook w:val="04A0"/>
      </w:tblPr>
      <w:tblGrid>
        <w:gridCol w:w="4775"/>
        <w:gridCol w:w="4796"/>
      </w:tblGrid>
      <w:tr w:rsidR="009216CE" w:rsidTr="008A5833">
        <w:tc>
          <w:tcPr>
            <w:tcW w:w="4775" w:type="dxa"/>
            <w:shd w:val="clear" w:color="auto" w:fill="auto"/>
          </w:tcPr>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УТВЕРЖДЕНА</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решением учебно-методического совета</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университета</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(протокол от 23 мая 2024 г. № 9)</w:t>
            </w:r>
          </w:p>
          <w:p w:rsidR="009216CE" w:rsidRPr="009216CE" w:rsidRDefault="009216CE" w:rsidP="009216CE">
            <w:pPr>
              <w:tabs>
                <w:tab w:val="left" w:pos="708"/>
              </w:tabs>
              <w:spacing w:after="0" w:line="240" w:lineRule="auto"/>
              <w:jc w:val="right"/>
              <w:rPr>
                <w:rFonts w:ascii="Times New Roman" w:eastAsia="Arial Unicode MS" w:hAnsi="Times New Roman"/>
                <w:sz w:val="24"/>
                <w:szCs w:val="24"/>
              </w:rPr>
            </w:pPr>
          </w:p>
        </w:tc>
        <w:tc>
          <w:tcPr>
            <w:tcW w:w="4796" w:type="dxa"/>
            <w:shd w:val="clear" w:color="auto" w:fill="auto"/>
            <w:hideMark/>
          </w:tcPr>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УТВЕРЖДАЮ</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 xml:space="preserve">Председатель учебно-методического </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совета университета</w:t>
            </w:r>
          </w:p>
          <w:p w:rsidR="009216CE" w:rsidRPr="009216CE" w:rsidRDefault="009216CE" w:rsidP="009216CE">
            <w:pPr>
              <w:tabs>
                <w:tab w:val="left" w:pos="708"/>
              </w:tabs>
              <w:spacing w:after="0" w:line="240" w:lineRule="auto"/>
              <w:jc w:val="center"/>
              <w:rPr>
                <w:rFonts w:ascii="Times New Roman" w:hAnsi="Times New Roman" w:cs="Times New Roman"/>
                <w:sz w:val="24"/>
                <w:szCs w:val="24"/>
              </w:rPr>
            </w:pPr>
            <w:r w:rsidRPr="009216CE">
              <w:rPr>
                <w:rFonts w:ascii="Times New Roman" w:hAnsi="Times New Roman" w:cs="Times New Roman"/>
                <w:sz w:val="24"/>
                <w:szCs w:val="24"/>
              </w:rPr>
              <w:t>С.В. Соловьев</w:t>
            </w:r>
          </w:p>
          <w:p w:rsidR="009216CE" w:rsidRPr="009216CE" w:rsidRDefault="009216CE" w:rsidP="009216CE">
            <w:pPr>
              <w:tabs>
                <w:tab w:val="left" w:pos="708"/>
              </w:tabs>
              <w:spacing w:after="0" w:line="240" w:lineRule="auto"/>
              <w:jc w:val="center"/>
              <w:rPr>
                <w:rFonts w:ascii="Times New Roman" w:eastAsia="Arial Unicode MS" w:hAnsi="Times New Roman"/>
                <w:sz w:val="24"/>
                <w:szCs w:val="24"/>
              </w:rPr>
            </w:pPr>
            <w:r w:rsidRPr="009216CE">
              <w:rPr>
                <w:rFonts w:ascii="Times New Roman" w:hAnsi="Times New Roman" w:cs="Times New Roman"/>
                <w:sz w:val="24"/>
                <w:szCs w:val="24"/>
              </w:rPr>
              <w:t>«23» мая 2024 г.</w:t>
            </w:r>
          </w:p>
        </w:tc>
      </w:tr>
    </w:tbl>
    <w:p w:rsidR="0054672C" w:rsidRDefault="0054672C" w:rsidP="004F5974">
      <w:pPr>
        <w:spacing w:after="0" w:line="240" w:lineRule="auto"/>
        <w:ind w:firstLine="1134"/>
        <w:jc w:val="center"/>
        <w:rPr>
          <w:rFonts w:ascii="Times New Roman" w:hAnsi="Times New Roman" w:cs="Times New Roman"/>
          <w:sz w:val="28"/>
          <w:szCs w:val="28"/>
        </w:rPr>
      </w:pPr>
    </w:p>
    <w:p w:rsidR="00314D3E" w:rsidRPr="005F5ACF" w:rsidRDefault="00314D3E" w:rsidP="004F5974">
      <w:pPr>
        <w:shd w:val="clear" w:color="auto" w:fill="FFFFFF"/>
        <w:spacing w:after="0" w:line="240" w:lineRule="auto"/>
        <w:ind w:firstLine="1134"/>
        <w:jc w:val="center"/>
        <w:rPr>
          <w:rFonts w:ascii="Times New Roman" w:hAnsi="Times New Roman" w:cs="Times New Roman"/>
          <w:sz w:val="28"/>
          <w:szCs w:val="28"/>
        </w:rPr>
      </w:pPr>
    </w:p>
    <w:p w:rsidR="00314D3E" w:rsidRPr="005F5ACF" w:rsidRDefault="00314D3E" w:rsidP="004F5974">
      <w:pPr>
        <w:shd w:val="clear" w:color="auto" w:fill="FFFFFF"/>
        <w:spacing w:after="0" w:line="240" w:lineRule="auto"/>
        <w:ind w:firstLine="1134"/>
        <w:jc w:val="center"/>
        <w:rPr>
          <w:rFonts w:ascii="Times New Roman" w:hAnsi="Times New Roman" w:cs="Times New Roman"/>
          <w:sz w:val="28"/>
          <w:szCs w:val="28"/>
        </w:rPr>
      </w:pPr>
    </w:p>
    <w:p w:rsidR="00314D3E" w:rsidRPr="005F5ACF" w:rsidRDefault="00314D3E" w:rsidP="004F5974">
      <w:pPr>
        <w:shd w:val="clear" w:color="auto" w:fill="FFFFFF"/>
        <w:spacing w:after="0" w:line="240" w:lineRule="auto"/>
        <w:ind w:firstLine="1134"/>
        <w:jc w:val="center"/>
        <w:rPr>
          <w:rFonts w:ascii="Times New Roman" w:hAnsi="Times New Roman" w:cs="Times New Roman"/>
          <w:sz w:val="28"/>
          <w:szCs w:val="28"/>
        </w:rPr>
      </w:pPr>
    </w:p>
    <w:p w:rsidR="00314D3E" w:rsidRPr="005F5ACF" w:rsidRDefault="00314D3E" w:rsidP="004F5974">
      <w:pPr>
        <w:shd w:val="clear" w:color="auto" w:fill="FFFFFF"/>
        <w:spacing w:after="0" w:line="240" w:lineRule="auto"/>
        <w:ind w:firstLine="1134"/>
        <w:jc w:val="center"/>
        <w:rPr>
          <w:rFonts w:ascii="Times New Roman" w:hAnsi="Times New Roman" w:cs="Times New Roman"/>
          <w:b/>
          <w:bCs/>
          <w:kern w:val="36"/>
          <w:sz w:val="28"/>
          <w:szCs w:val="28"/>
        </w:rPr>
      </w:pPr>
      <w:r w:rsidRPr="005F5ACF">
        <w:rPr>
          <w:rFonts w:ascii="Times New Roman" w:hAnsi="Times New Roman" w:cs="Times New Roman"/>
          <w:b/>
          <w:bCs/>
          <w:caps/>
          <w:kern w:val="36"/>
          <w:sz w:val="28"/>
          <w:szCs w:val="28"/>
        </w:rPr>
        <w:t>РАБОЧАЯ</w:t>
      </w:r>
      <w:r w:rsidR="00A93F03">
        <w:rPr>
          <w:rFonts w:ascii="Times New Roman" w:hAnsi="Times New Roman" w:cs="Times New Roman"/>
          <w:b/>
          <w:bCs/>
          <w:caps/>
          <w:kern w:val="36"/>
          <w:sz w:val="28"/>
          <w:szCs w:val="28"/>
        </w:rPr>
        <w:t xml:space="preserve"> </w:t>
      </w:r>
      <w:r w:rsidRPr="005F5ACF">
        <w:rPr>
          <w:rFonts w:ascii="Times New Roman" w:hAnsi="Times New Roman" w:cs="Times New Roman"/>
          <w:b/>
          <w:bCs/>
          <w:caps/>
          <w:kern w:val="36"/>
          <w:sz w:val="28"/>
          <w:szCs w:val="28"/>
        </w:rPr>
        <w:t>ПРОГРАММА</w:t>
      </w:r>
      <w:r w:rsidR="00A93F03">
        <w:rPr>
          <w:rFonts w:ascii="Times New Roman" w:hAnsi="Times New Roman" w:cs="Times New Roman"/>
          <w:b/>
          <w:bCs/>
          <w:caps/>
          <w:kern w:val="36"/>
          <w:sz w:val="28"/>
          <w:szCs w:val="28"/>
        </w:rPr>
        <w:t xml:space="preserve"> </w:t>
      </w:r>
      <w:r w:rsidRPr="005F5ACF">
        <w:rPr>
          <w:rFonts w:ascii="Times New Roman" w:hAnsi="Times New Roman" w:cs="Times New Roman"/>
          <w:b/>
          <w:bCs/>
          <w:caps/>
          <w:kern w:val="36"/>
          <w:sz w:val="28"/>
          <w:szCs w:val="28"/>
        </w:rPr>
        <w:t>ДИСЦИПЛИНЫ(МОДУЛЯ)</w:t>
      </w:r>
    </w:p>
    <w:p w:rsidR="00314D3E" w:rsidRPr="005F5ACF" w:rsidRDefault="00314D3E" w:rsidP="004F5974">
      <w:pPr>
        <w:shd w:val="clear" w:color="auto" w:fill="FFFFFF"/>
        <w:spacing w:after="0" w:line="240" w:lineRule="auto"/>
        <w:ind w:firstLine="1134"/>
        <w:jc w:val="center"/>
        <w:rPr>
          <w:rFonts w:ascii="Times New Roman" w:hAnsi="Times New Roman" w:cs="Times New Roman"/>
          <w:sz w:val="28"/>
          <w:szCs w:val="28"/>
        </w:rPr>
      </w:pPr>
    </w:p>
    <w:p w:rsidR="00BD1171" w:rsidRDefault="00BD1171" w:rsidP="004F5974">
      <w:pPr>
        <w:shd w:val="clear" w:color="auto" w:fill="FFFFFF"/>
        <w:spacing w:after="0" w:line="240" w:lineRule="auto"/>
        <w:ind w:firstLine="1134"/>
        <w:jc w:val="center"/>
        <w:rPr>
          <w:rFonts w:ascii="Times New Roman" w:hAnsi="Times New Roman" w:cs="Times New Roman"/>
          <w:b/>
          <w:bCs/>
          <w:sz w:val="28"/>
          <w:szCs w:val="28"/>
        </w:rPr>
      </w:pPr>
      <w:r w:rsidRPr="00BD1171">
        <w:rPr>
          <w:rFonts w:ascii="Times New Roman" w:hAnsi="Times New Roman" w:cs="Times New Roman"/>
          <w:b/>
          <w:bCs/>
          <w:sz w:val="28"/>
          <w:szCs w:val="28"/>
        </w:rPr>
        <w:t>РЕФЕРИРОВАНИЕ И АННОТИРОВАНИЕ</w:t>
      </w:r>
    </w:p>
    <w:p w:rsidR="00BD1171" w:rsidRDefault="00BD1171" w:rsidP="004F5974">
      <w:pPr>
        <w:shd w:val="clear" w:color="auto" w:fill="FFFFFF"/>
        <w:spacing w:after="0" w:line="240" w:lineRule="auto"/>
        <w:ind w:firstLine="1134"/>
        <w:jc w:val="center"/>
        <w:rPr>
          <w:rFonts w:ascii="Times New Roman" w:hAnsi="Times New Roman" w:cs="Times New Roman"/>
          <w:b/>
          <w:bCs/>
          <w:sz w:val="28"/>
          <w:szCs w:val="28"/>
        </w:rPr>
      </w:pPr>
      <w:r w:rsidRPr="00BD1171">
        <w:rPr>
          <w:rFonts w:ascii="Times New Roman" w:hAnsi="Times New Roman" w:cs="Times New Roman"/>
          <w:b/>
          <w:bCs/>
          <w:sz w:val="28"/>
          <w:szCs w:val="28"/>
        </w:rPr>
        <w:t>СПЕЦИАЛЬНЫХ ТЕКСТОВ</w:t>
      </w:r>
    </w:p>
    <w:p w:rsidR="00314D3E" w:rsidRPr="005F5ACF" w:rsidRDefault="00BD1171" w:rsidP="004F5974">
      <w:pPr>
        <w:shd w:val="clear" w:color="auto" w:fill="FFFFFF"/>
        <w:spacing w:after="0" w:line="240" w:lineRule="auto"/>
        <w:ind w:firstLine="1134"/>
        <w:jc w:val="center"/>
        <w:rPr>
          <w:rFonts w:ascii="Times New Roman" w:hAnsi="Times New Roman" w:cs="Times New Roman"/>
          <w:sz w:val="28"/>
          <w:szCs w:val="28"/>
        </w:rPr>
      </w:pPr>
      <w:r w:rsidRPr="00BD1171">
        <w:rPr>
          <w:rFonts w:ascii="Times New Roman" w:hAnsi="Times New Roman" w:cs="Times New Roman"/>
          <w:b/>
          <w:bCs/>
          <w:sz w:val="28"/>
          <w:szCs w:val="28"/>
        </w:rPr>
        <w:t>НА ИНОСТРАННОМ ЯЗЫКЕ</w:t>
      </w:r>
    </w:p>
    <w:p w:rsidR="00314D3E" w:rsidRPr="005F5ACF" w:rsidRDefault="00314D3E" w:rsidP="004F5974">
      <w:pPr>
        <w:shd w:val="clear" w:color="auto" w:fill="FFFFFF"/>
        <w:spacing w:after="0" w:line="240" w:lineRule="auto"/>
        <w:ind w:firstLine="1134"/>
        <w:jc w:val="center"/>
        <w:rPr>
          <w:rFonts w:ascii="Times New Roman" w:hAnsi="Times New Roman" w:cs="Times New Roman"/>
          <w:sz w:val="28"/>
          <w:szCs w:val="28"/>
        </w:rPr>
      </w:pPr>
    </w:p>
    <w:p w:rsidR="00D7537C" w:rsidRPr="00D7537C" w:rsidRDefault="00D7537C" w:rsidP="00500E9D">
      <w:pPr>
        <w:shd w:val="clear" w:color="auto" w:fill="FFFFFF"/>
        <w:spacing w:after="0" w:line="240" w:lineRule="auto"/>
        <w:ind w:firstLine="851"/>
        <w:jc w:val="both"/>
        <w:rPr>
          <w:rFonts w:ascii="Times New Roman" w:hAnsi="Times New Roman" w:cs="Times New Roman"/>
          <w:sz w:val="28"/>
          <w:szCs w:val="28"/>
        </w:rPr>
      </w:pPr>
      <w:r w:rsidRPr="00D7537C">
        <w:rPr>
          <w:rFonts w:ascii="Times New Roman" w:hAnsi="Times New Roman" w:cs="Times New Roman"/>
          <w:sz w:val="28"/>
          <w:szCs w:val="28"/>
        </w:rPr>
        <w:t>Направление</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подготовки</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44.03.05</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Педагогическое</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образование</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(с</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двумя</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профилями</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подготовки)</w:t>
      </w:r>
    </w:p>
    <w:p w:rsidR="00D7537C" w:rsidRPr="00D7537C" w:rsidRDefault="00D7537C" w:rsidP="00500E9D">
      <w:pPr>
        <w:shd w:val="clear" w:color="auto" w:fill="FFFFFF"/>
        <w:spacing w:after="0" w:line="240" w:lineRule="auto"/>
        <w:ind w:firstLine="851"/>
        <w:jc w:val="both"/>
        <w:rPr>
          <w:rFonts w:ascii="Times New Roman" w:hAnsi="Times New Roman" w:cs="Times New Roman"/>
          <w:sz w:val="28"/>
          <w:szCs w:val="28"/>
        </w:rPr>
      </w:pPr>
      <w:r w:rsidRPr="00D7537C">
        <w:rPr>
          <w:rFonts w:ascii="Times New Roman" w:hAnsi="Times New Roman" w:cs="Times New Roman"/>
          <w:sz w:val="28"/>
          <w:szCs w:val="28"/>
        </w:rPr>
        <w:t>Направленность</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(профиль)</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История</w:t>
      </w:r>
      <w:r w:rsidR="00A93F03">
        <w:rPr>
          <w:rFonts w:ascii="Times New Roman" w:hAnsi="Times New Roman" w:cs="Times New Roman"/>
          <w:sz w:val="28"/>
          <w:szCs w:val="28"/>
        </w:rPr>
        <w:t xml:space="preserve"> </w:t>
      </w:r>
      <w:r w:rsidR="001B7049">
        <w:rPr>
          <w:rFonts w:ascii="Times New Roman" w:hAnsi="Times New Roman" w:cs="Times New Roman"/>
          <w:sz w:val="28"/>
          <w:szCs w:val="28"/>
        </w:rPr>
        <w:t>и</w:t>
      </w:r>
      <w:r w:rsidR="00A93F03">
        <w:rPr>
          <w:rFonts w:ascii="Times New Roman" w:hAnsi="Times New Roman" w:cs="Times New Roman"/>
          <w:sz w:val="28"/>
          <w:szCs w:val="28"/>
        </w:rPr>
        <w:t xml:space="preserve"> </w:t>
      </w:r>
      <w:r w:rsidR="001B7049">
        <w:rPr>
          <w:rFonts w:ascii="Times New Roman" w:hAnsi="Times New Roman" w:cs="Times New Roman"/>
          <w:sz w:val="28"/>
          <w:szCs w:val="28"/>
        </w:rPr>
        <w:t>Иностранный</w:t>
      </w:r>
      <w:r w:rsidR="00A93F03">
        <w:rPr>
          <w:rFonts w:ascii="Times New Roman" w:hAnsi="Times New Roman" w:cs="Times New Roman"/>
          <w:sz w:val="28"/>
          <w:szCs w:val="28"/>
        </w:rPr>
        <w:t xml:space="preserve"> </w:t>
      </w:r>
      <w:r w:rsidR="001B7049">
        <w:rPr>
          <w:rFonts w:ascii="Times New Roman" w:hAnsi="Times New Roman" w:cs="Times New Roman"/>
          <w:sz w:val="28"/>
          <w:szCs w:val="28"/>
        </w:rPr>
        <w:t>язык</w:t>
      </w:r>
    </w:p>
    <w:p w:rsidR="00314D3E" w:rsidRPr="005F5ACF" w:rsidRDefault="00D7537C" w:rsidP="00500E9D">
      <w:pPr>
        <w:shd w:val="clear" w:color="auto" w:fill="FFFFFF"/>
        <w:spacing w:after="0" w:line="240" w:lineRule="auto"/>
        <w:ind w:firstLine="851"/>
        <w:jc w:val="both"/>
        <w:rPr>
          <w:rFonts w:ascii="Times New Roman" w:hAnsi="Times New Roman" w:cs="Times New Roman"/>
          <w:sz w:val="28"/>
          <w:szCs w:val="28"/>
        </w:rPr>
      </w:pPr>
      <w:r w:rsidRPr="00D7537C">
        <w:rPr>
          <w:rFonts w:ascii="Times New Roman" w:hAnsi="Times New Roman" w:cs="Times New Roman"/>
          <w:sz w:val="28"/>
          <w:szCs w:val="28"/>
        </w:rPr>
        <w:t>Квалификация</w:t>
      </w:r>
      <w:r w:rsidR="00A93F03">
        <w:rPr>
          <w:rFonts w:ascii="Times New Roman" w:hAnsi="Times New Roman" w:cs="Times New Roman"/>
          <w:sz w:val="28"/>
          <w:szCs w:val="28"/>
        </w:rPr>
        <w:t xml:space="preserve"> </w:t>
      </w:r>
      <w:r w:rsidRPr="00D7537C">
        <w:rPr>
          <w:rFonts w:ascii="Times New Roman" w:hAnsi="Times New Roman" w:cs="Times New Roman"/>
          <w:sz w:val="28"/>
          <w:szCs w:val="28"/>
        </w:rPr>
        <w:t>бакалавр</w:t>
      </w: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Default="00314D3E" w:rsidP="00500E9D">
      <w:pPr>
        <w:shd w:val="clear" w:color="auto" w:fill="FFFFFF"/>
        <w:spacing w:after="0" w:line="240" w:lineRule="auto"/>
        <w:ind w:firstLine="851"/>
        <w:rPr>
          <w:rFonts w:ascii="Times New Roman" w:hAnsi="Times New Roman" w:cs="Times New Roman"/>
          <w:sz w:val="28"/>
          <w:szCs w:val="28"/>
        </w:rPr>
      </w:pPr>
    </w:p>
    <w:p w:rsidR="00387FF8" w:rsidRDefault="00387FF8" w:rsidP="00500E9D">
      <w:pPr>
        <w:shd w:val="clear" w:color="auto" w:fill="FFFFFF"/>
        <w:spacing w:after="0" w:line="240" w:lineRule="auto"/>
        <w:ind w:firstLine="851"/>
        <w:rPr>
          <w:rFonts w:ascii="Times New Roman" w:hAnsi="Times New Roman" w:cs="Times New Roman"/>
          <w:sz w:val="28"/>
          <w:szCs w:val="28"/>
        </w:rPr>
      </w:pPr>
    </w:p>
    <w:p w:rsidR="00387FF8" w:rsidRDefault="00387FF8" w:rsidP="00500E9D">
      <w:pPr>
        <w:shd w:val="clear" w:color="auto" w:fill="FFFFFF"/>
        <w:spacing w:after="0" w:line="240" w:lineRule="auto"/>
        <w:ind w:firstLine="851"/>
        <w:rPr>
          <w:rFonts w:ascii="Times New Roman" w:hAnsi="Times New Roman" w:cs="Times New Roman"/>
          <w:sz w:val="28"/>
          <w:szCs w:val="28"/>
        </w:rPr>
      </w:pPr>
    </w:p>
    <w:p w:rsidR="00387FF8" w:rsidRPr="005F5ACF" w:rsidRDefault="00387FF8"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314D3E" w:rsidRPr="005F5ACF" w:rsidRDefault="00314D3E" w:rsidP="00500E9D">
      <w:pPr>
        <w:shd w:val="clear" w:color="auto" w:fill="FFFFFF"/>
        <w:spacing w:after="0" w:line="240" w:lineRule="auto"/>
        <w:ind w:firstLine="851"/>
        <w:rPr>
          <w:rFonts w:ascii="Times New Roman" w:hAnsi="Times New Roman" w:cs="Times New Roman"/>
          <w:sz w:val="28"/>
          <w:szCs w:val="28"/>
        </w:rPr>
      </w:pPr>
    </w:p>
    <w:p w:rsidR="004F5974" w:rsidRDefault="00314D3E" w:rsidP="00500E9D">
      <w:pPr>
        <w:shd w:val="clear" w:color="auto" w:fill="FFFFFF"/>
        <w:spacing w:after="0" w:line="240" w:lineRule="auto"/>
        <w:ind w:firstLine="851"/>
        <w:jc w:val="center"/>
        <w:rPr>
          <w:rFonts w:ascii="Times New Roman" w:hAnsi="Times New Roman" w:cs="Times New Roman"/>
          <w:sz w:val="28"/>
          <w:szCs w:val="28"/>
        </w:rPr>
      </w:pPr>
      <w:r w:rsidRPr="005F5ACF">
        <w:rPr>
          <w:rFonts w:ascii="Times New Roman" w:hAnsi="Times New Roman" w:cs="Times New Roman"/>
          <w:sz w:val="28"/>
          <w:szCs w:val="28"/>
        </w:rPr>
        <w:t>Мичуринск–20</w:t>
      </w:r>
      <w:r w:rsidR="00283961">
        <w:rPr>
          <w:rFonts w:ascii="Times New Roman" w:hAnsi="Times New Roman" w:cs="Times New Roman"/>
          <w:sz w:val="28"/>
          <w:szCs w:val="28"/>
        </w:rPr>
        <w:t>2</w:t>
      </w:r>
      <w:r w:rsidR="009216CE">
        <w:rPr>
          <w:rFonts w:ascii="Times New Roman" w:hAnsi="Times New Roman" w:cs="Times New Roman"/>
          <w:sz w:val="28"/>
          <w:szCs w:val="28"/>
        </w:rPr>
        <w:t>4</w:t>
      </w:r>
    </w:p>
    <w:p w:rsidR="00314D3E" w:rsidRPr="0053609D" w:rsidRDefault="00314D3E" w:rsidP="00500E9D">
      <w:pPr>
        <w:shd w:val="clear" w:color="auto" w:fill="FFFFFF"/>
        <w:spacing w:after="0" w:line="240" w:lineRule="auto"/>
        <w:ind w:firstLine="851"/>
        <w:jc w:val="center"/>
        <w:rPr>
          <w:rFonts w:ascii="Times New Roman" w:hAnsi="Times New Roman" w:cs="Times New Roman"/>
          <w:sz w:val="24"/>
          <w:szCs w:val="24"/>
        </w:rPr>
      </w:pPr>
      <w:r w:rsidRPr="00AD6EA6">
        <w:rPr>
          <w:rFonts w:ascii="Times New Roman" w:hAnsi="Times New Roman" w:cs="Times New Roman"/>
          <w:sz w:val="24"/>
          <w:szCs w:val="24"/>
        </w:rPr>
        <w:br w:type="page"/>
      </w:r>
      <w:r w:rsidR="00E74B0B" w:rsidRPr="0053609D">
        <w:rPr>
          <w:rFonts w:ascii="Times New Roman" w:hAnsi="Times New Roman" w:cs="Times New Roman"/>
          <w:sz w:val="24"/>
          <w:szCs w:val="24"/>
        </w:rPr>
        <w:lastRenderedPageBreak/>
        <w:t>1.</w:t>
      </w:r>
      <w:r w:rsidR="00A93F03">
        <w:rPr>
          <w:rFonts w:ascii="Times New Roman" w:hAnsi="Times New Roman" w:cs="Times New Roman"/>
          <w:sz w:val="24"/>
          <w:szCs w:val="24"/>
        </w:rPr>
        <w:t xml:space="preserve"> </w:t>
      </w:r>
      <w:r w:rsidRPr="0053609D">
        <w:rPr>
          <w:rFonts w:ascii="Times New Roman" w:hAnsi="Times New Roman" w:cs="Times New Roman"/>
          <w:b/>
          <w:bCs/>
          <w:sz w:val="24"/>
          <w:szCs w:val="24"/>
        </w:rPr>
        <w:t>Цели</w:t>
      </w:r>
      <w:r w:rsidR="00A93F03">
        <w:rPr>
          <w:rFonts w:ascii="Times New Roman" w:hAnsi="Times New Roman" w:cs="Times New Roman"/>
          <w:b/>
          <w:bCs/>
          <w:sz w:val="24"/>
          <w:szCs w:val="24"/>
        </w:rPr>
        <w:t xml:space="preserve"> </w:t>
      </w:r>
      <w:r w:rsidRPr="0053609D">
        <w:rPr>
          <w:rFonts w:ascii="Times New Roman" w:hAnsi="Times New Roman" w:cs="Times New Roman"/>
          <w:b/>
          <w:bCs/>
          <w:sz w:val="24"/>
          <w:szCs w:val="24"/>
        </w:rPr>
        <w:t>освоения</w:t>
      </w:r>
      <w:r w:rsidR="00A93F03">
        <w:rPr>
          <w:rFonts w:ascii="Times New Roman" w:hAnsi="Times New Roman" w:cs="Times New Roman"/>
          <w:b/>
          <w:bCs/>
          <w:sz w:val="24"/>
          <w:szCs w:val="24"/>
        </w:rPr>
        <w:t xml:space="preserve"> </w:t>
      </w:r>
      <w:r w:rsidRPr="0053609D">
        <w:rPr>
          <w:rFonts w:ascii="Times New Roman" w:hAnsi="Times New Roman" w:cs="Times New Roman"/>
          <w:b/>
          <w:bCs/>
          <w:sz w:val="24"/>
          <w:szCs w:val="24"/>
        </w:rPr>
        <w:t>дисциплины(модуля)</w:t>
      </w:r>
    </w:p>
    <w:p w:rsidR="00314D3E" w:rsidRPr="0053609D" w:rsidRDefault="00314D3E" w:rsidP="00500E9D">
      <w:pPr>
        <w:shd w:val="clear" w:color="auto" w:fill="FFFFFF"/>
        <w:spacing w:after="0" w:line="240" w:lineRule="auto"/>
        <w:ind w:firstLine="851"/>
        <w:jc w:val="both"/>
        <w:rPr>
          <w:rFonts w:ascii="Times New Roman" w:hAnsi="Times New Roman" w:cs="Times New Roman"/>
          <w:sz w:val="24"/>
          <w:szCs w:val="24"/>
        </w:rPr>
      </w:pPr>
      <w:r w:rsidRPr="0053609D">
        <w:rPr>
          <w:rFonts w:ascii="Times New Roman" w:hAnsi="Times New Roman" w:cs="Times New Roman"/>
          <w:sz w:val="24"/>
          <w:szCs w:val="24"/>
        </w:rPr>
        <w:t>Целями</w:t>
      </w:r>
      <w:r w:rsidR="00A93F03">
        <w:rPr>
          <w:rFonts w:ascii="Times New Roman" w:hAnsi="Times New Roman" w:cs="Times New Roman"/>
          <w:sz w:val="24"/>
          <w:szCs w:val="24"/>
        </w:rPr>
        <w:t xml:space="preserve"> </w:t>
      </w:r>
      <w:r w:rsidRPr="0053609D">
        <w:rPr>
          <w:rFonts w:ascii="Times New Roman" w:hAnsi="Times New Roman" w:cs="Times New Roman"/>
          <w:sz w:val="24"/>
          <w:szCs w:val="24"/>
        </w:rPr>
        <w:t>освоения</w:t>
      </w:r>
      <w:r w:rsidR="00A93F03">
        <w:rPr>
          <w:rFonts w:ascii="Times New Roman" w:hAnsi="Times New Roman" w:cs="Times New Roman"/>
          <w:sz w:val="24"/>
          <w:szCs w:val="24"/>
        </w:rPr>
        <w:t xml:space="preserve"> </w:t>
      </w:r>
      <w:r w:rsidRPr="0053609D">
        <w:rPr>
          <w:rFonts w:ascii="Times New Roman" w:hAnsi="Times New Roman" w:cs="Times New Roman"/>
          <w:sz w:val="24"/>
          <w:szCs w:val="24"/>
        </w:rPr>
        <w:t>дисциплины</w:t>
      </w:r>
      <w:r w:rsidR="00A93F03">
        <w:rPr>
          <w:rFonts w:ascii="Times New Roman" w:hAnsi="Times New Roman" w:cs="Times New Roman"/>
          <w:sz w:val="24"/>
          <w:szCs w:val="24"/>
        </w:rPr>
        <w:t xml:space="preserve"> </w:t>
      </w:r>
      <w:r w:rsidRPr="0053609D">
        <w:rPr>
          <w:rFonts w:ascii="Times New Roman" w:hAnsi="Times New Roman" w:cs="Times New Roman"/>
          <w:sz w:val="24"/>
          <w:szCs w:val="24"/>
        </w:rPr>
        <w:t>(модуля)«</w:t>
      </w:r>
      <w:r w:rsidR="00BD1171" w:rsidRPr="00BD1171">
        <w:rPr>
          <w:rFonts w:ascii="Times New Roman" w:hAnsi="Times New Roman" w:cs="Times New Roman"/>
          <w:sz w:val="24"/>
          <w:szCs w:val="24"/>
        </w:rPr>
        <w:t>Реферирование и аннотирование специальных текстов на иностранном языке</w:t>
      </w:r>
      <w:r w:rsidRPr="0053609D">
        <w:rPr>
          <w:rFonts w:ascii="Times New Roman" w:hAnsi="Times New Roman" w:cs="Times New Roman"/>
          <w:sz w:val="24"/>
          <w:szCs w:val="24"/>
        </w:rPr>
        <w:t>»являютсятеоретическаяподготовкаобучающихсякпрофессиональнойдеятельностивобщеобразовательныхучреждениях.</w:t>
      </w:r>
    </w:p>
    <w:p w:rsidR="00F463DA" w:rsidRPr="00B23BEC" w:rsidRDefault="00F463DA" w:rsidP="00F463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3BEC">
        <w:rPr>
          <w:rFonts w:ascii="Times New Roman" w:hAnsi="Times New Roman"/>
          <w:sz w:val="24"/>
          <w:szCs w:val="24"/>
        </w:rPr>
        <w:t xml:space="preserve">При освоении данной дисциплины учитываются трудовые функции следующих профессиональных стандартов: </w:t>
      </w:r>
    </w:p>
    <w:p w:rsidR="00F463DA" w:rsidRPr="00B23BEC" w:rsidRDefault="00F463DA" w:rsidP="00F463DA">
      <w:pPr>
        <w:widowControl w:val="0"/>
        <w:autoSpaceDE w:val="0"/>
        <w:autoSpaceDN w:val="0"/>
        <w:adjustRightInd w:val="0"/>
        <w:spacing w:after="0" w:line="240" w:lineRule="auto"/>
        <w:ind w:firstLine="709"/>
        <w:jc w:val="both"/>
        <w:rPr>
          <w:rFonts w:ascii="Times New Roman" w:hAnsi="Times New Roman"/>
          <w:sz w:val="24"/>
          <w:szCs w:val="24"/>
        </w:rPr>
      </w:pPr>
      <w:r w:rsidRPr="00B23BEC">
        <w:rPr>
          <w:rFonts w:ascii="Times New Roman" w:hAnsi="Times New Roman"/>
          <w:sz w:val="24"/>
          <w:szCs w:val="24"/>
        </w:rPr>
        <w:t>01.001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w:t>
      </w:r>
    </w:p>
    <w:p w:rsidR="00F463DA" w:rsidRPr="00B23BEC" w:rsidRDefault="00F463DA" w:rsidP="00F463DA">
      <w:pPr>
        <w:widowControl w:val="0"/>
        <w:autoSpaceDE w:val="0"/>
        <w:autoSpaceDN w:val="0"/>
        <w:adjustRightInd w:val="0"/>
        <w:spacing w:after="0" w:line="240" w:lineRule="auto"/>
        <w:ind w:firstLine="709"/>
        <w:jc w:val="both"/>
        <w:rPr>
          <w:rFonts w:ascii="Times New Roman" w:hAnsi="Times New Roman"/>
          <w:sz w:val="24"/>
          <w:szCs w:val="24"/>
        </w:rPr>
      </w:pPr>
      <w:r w:rsidRPr="00B23BEC">
        <w:rPr>
          <w:rFonts w:ascii="Times New Roman" w:hAnsi="Times New Roman"/>
          <w:sz w:val="24"/>
          <w:szCs w:val="24"/>
        </w:rPr>
        <w:t>01.003 «Педагог дополнительного образования детей и взрослых», утвержденный приказом Министерства труда и социальной защиты Российской Федерации от 22 сентября 2021 г. № 625н (зарегистрирован Министерством юстиции Российской Федерации 17 декабря 2021 г., регистрационный № 66403).</w:t>
      </w:r>
    </w:p>
    <w:p w:rsidR="00EF3803" w:rsidRPr="00B23BEC" w:rsidRDefault="00EF3803" w:rsidP="00500E9D">
      <w:pPr>
        <w:widowControl w:val="0"/>
        <w:autoSpaceDE w:val="0"/>
        <w:autoSpaceDN w:val="0"/>
        <w:adjustRightInd w:val="0"/>
        <w:spacing w:after="0" w:line="240" w:lineRule="auto"/>
        <w:ind w:firstLine="709"/>
        <w:jc w:val="both"/>
        <w:rPr>
          <w:rFonts w:ascii="Times New Roman" w:hAnsi="Times New Roman"/>
          <w:sz w:val="24"/>
          <w:szCs w:val="24"/>
        </w:rPr>
      </w:pPr>
    </w:p>
    <w:p w:rsidR="00314D3E" w:rsidRPr="00B23BEC" w:rsidRDefault="00314D3E">
      <w:pPr>
        <w:pStyle w:val="a5"/>
        <w:numPr>
          <w:ilvl w:val="0"/>
          <w:numId w:val="1"/>
        </w:numPr>
        <w:shd w:val="clear" w:color="auto" w:fill="FFFFFF"/>
        <w:spacing w:after="0" w:line="240" w:lineRule="auto"/>
        <w:ind w:left="0" w:firstLine="851"/>
        <w:jc w:val="center"/>
        <w:rPr>
          <w:rFonts w:ascii="Times New Roman" w:hAnsi="Times New Roman" w:cs="Times New Roman"/>
          <w:sz w:val="24"/>
          <w:szCs w:val="24"/>
        </w:rPr>
      </w:pPr>
      <w:r w:rsidRPr="00B23BEC">
        <w:rPr>
          <w:rFonts w:ascii="Times New Roman" w:hAnsi="Times New Roman" w:cs="Times New Roman"/>
          <w:b/>
          <w:bCs/>
          <w:color w:val="000000"/>
          <w:sz w:val="24"/>
          <w:szCs w:val="24"/>
        </w:rPr>
        <w:t>Местодисциплины</w:t>
      </w:r>
      <w:r w:rsidRPr="00B23BEC">
        <w:rPr>
          <w:rFonts w:ascii="Times New Roman" w:hAnsi="Times New Roman" w:cs="Times New Roman"/>
          <w:b/>
          <w:bCs/>
          <w:sz w:val="24"/>
          <w:szCs w:val="24"/>
        </w:rPr>
        <w:t>(модуля)</w:t>
      </w:r>
      <w:r w:rsidRPr="00B23BEC">
        <w:rPr>
          <w:rFonts w:ascii="Times New Roman" w:hAnsi="Times New Roman" w:cs="Times New Roman"/>
          <w:b/>
          <w:bCs/>
          <w:color w:val="000000"/>
          <w:sz w:val="24"/>
          <w:szCs w:val="24"/>
        </w:rPr>
        <w:t>вструктуреобразовательнойпрограммы</w:t>
      </w:r>
    </w:p>
    <w:p w:rsidR="00022B60" w:rsidRPr="0053609D" w:rsidRDefault="00314D3E" w:rsidP="00500E9D">
      <w:pPr>
        <w:shd w:val="clear" w:color="auto" w:fill="FFFFFF"/>
        <w:spacing w:after="0" w:line="240" w:lineRule="auto"/>
        <w:ind w:firstLine="851"/>
        <w:jc w:val="both"/>
        <w:rPr>
          <w:rFonts w:ascii="Times New Roman" w:hAnsi="Times New Roman" w:cs="Times New Roman"/>
          <w:sz w:val="24"/>
          <w:szCs w:val="24"/>
        </w:rPr>
      </w:pPr>
      <w:bookmarkStart w:id="0" w:name="_Hlk82607824"/>
      <w:r w:rsidRPr="0053609D">
        <w:rPr>
          <w:rFonts w:ascii="Times New Roman" w:hAnsi="Times New Roman" w:cs="Times New Roman"/>
          <w:sz w:val="24"/>
          <w:szCs w:val="24"/>
        </w:rPr>
        <w:t>Дисциплина«</w:t>
      </w:r>
      <w:r w:rsidR="00BD1171" w:rsidRPr="00BD1171">
        <w:rPr>
          <w:rFonts w:ascii="Times New Roman" w:hAnsi="Times New Roman" w:cs="Times New Roman"/>
          <w:sz w:val="24"/>
          <w:szCs w:val="24"/>
        </w:rPr>
        <w:t>Реферирование и аннотирование специальных текстов на иностранном языке</w:t>
      </w:r>
      <w:r w:rsidRPr="0053609D">
        <w:rPr>
          <w:rFonts w:ascii="Times New Roman" w:hAnsi="Times New Roman" w:cs="Times New Roman"/>
          <w:sz w:val="24"/>
          <w:szCs w:val="24"/>
        </w:rPr>
        <w:t>»относитсяк</w:t>
      </w:r>
      <w:r w:rsidR="00B86987" w:rsidRPr="0053609D">
        <w:rPr>
          <w:rFonts w:ascii="Times New Roman" w:hAnsi="Times New Roman" w:cs="Times New Roman"/>
          <w:sz w:val="24"/>
          <w:szCs w:val="24"/>
        </w:rPr>
        <w:t>Блоку1Обязательнойчастимодуля«Методический»</w:t>
      </w:r>
      <w:r w:rsidR="00BD1171" w:rsidRPr="00BD1171">
        <w:rPr>
          <w:rFonts w:ascii="Times New Roman" w:hAnsi="Times New Roman" w:cs="Times New Roman"/>
          <w:sz w:val="24"/>
          <w:szCs w:val="24"/>
        </w:rPr>
        <w:t>Б1.О.05.02</w:t>
      </w:r>
      <w:r w:rsidR="00BD1171">
        <w:rPr>
          <w:rFonts w:ascii="Times New Roman" w:hAnsi="Times New Roman" w:cs="Times New Roman"/>
          <w:sz w:val="24"/>
          <w:szCs w:val="24"/>
        </w:rPr>
        <w:t>.</w:t>
      </w:r>
    </w:p>
    <w:p w:rsidR="00314D3E" w:rsidRPr="0053609D" w:rsidRDefault="00314D3E" w:rsidP="00500E9D">
      <w:pPr>
        <w:shd w:val="clear" w:color="auto" w:fill="FFFFFF"/>
        <w:spacing w:after="0" w:line="240" w:lineRule="auto"/>
        <w:ind w:firstLine="851"/>
        <w:jc w:val="both"/>
        <w:rPr>
          <w:rFonts w:ascii="Times New Roman" w:hAnsi="Times New Roman" w:cs="Times New Roman"/>
          <w:sz w:val="24"/>
          <w:szCs w:val="24"/>
        </w:rPr>
      </w:pPr>
      <w:r w:rsidRPr="0053609D">
        <w:rPr>
          <w:rFonts w:ascii="Times New Roman" w:hAnsi="Times New Roman" w:cs="Times New Roman"/>
          <w:sz w:val="24"/>
          <w:szCs w:val="24"/>
        </w:rPr>
        <w:t>Дляосвоениядисциплины«</w:t>
      </w:r>
      <w:r w:rsidR="00BD1171" w:rsidRPr="00BD1171">
        <w:rPr>
          <w:rFonts w:ascii="Times New Roman" w:hAnsi="Times New Roman" w:cs="Times New Roman"/>
          <w:sz w:val="24"/>
          <w:szCs w:val="24"/>
        </w:rPr>
        <w:t>Реферирование и аннотирование специальных текстов на иностранном языке</w:t>
      </w:r>
      <w:r w:rsidRPr="0053609D">
        <w:rPr>
          <w:rFonts w:ascii="Times New Roman" w:hAnsi="Times New Roman" w:cs="Times New Roman"/>
          <w:sz w:val="24"/>
          <w:szCs w:val="24"/>
        </w:rPr>
        <w:t>»обучающиесяиспользуютзнания,умения,навыки,сформированныевпроцессеизучениядисциплин«</w:t>
      </w:r>
      <w:r w:rsidR="00D678AA" w:rsidRPr="0053609D">
        <w:rPr>
          <w:rFonts w:ascii="Times New Roman" w:hAnsi="Times New Roman" w:cs="Times New Roman"/>
          <w:sz w:val="24"/>
          <w:szCs w:val="24"/>
        </w:rPr>
        <w:t>Практический курс иностранного языка</w:t>
      </w:r>
      <w:r w:rsidRPr="0053609D">
        <w:rPr>
          <w:rFonts w:ascii="Times New Roman" w:hAnsi="Times New Roman" w:cs="Times New Roman"/>
          <w:sz w:val="24"/>
          <w:szCs w:val="24"/>
        </w:rPr>
        <w:t>».</w:t>
      </w:r>
    </w:p>
    <w:p w:rsidR="00314D3E" w:rsidRPr="0053609D" w:rsidRDefault="00314D3E" w:rsidP="00500E9D">
      <w:pPr>
        <w:spacing w:after="0" w:line="240" w:lineRule="auto"/>
        <w:ind w:firstLine="851"/>
        <w:jc w:val="both"/>
        <w:rPr>
          <w:rFonts w:ascii="Times New Roman" w:hAnsi="Times New Roman" w:cs="Times New Roman"/>
          <w:sz w:val="24"/>
          <w:szCs w:val="24"/>
        </w:rPr>
      </w:pPr>
      <w:r w:rsidRPr="0053609D">
        <w:rPr>
          <w:rFonts w:ascii="Times New Roman" w:hAnsi="Times New Roman" w:cs="Times New Roman"/>
          <w:sz w:val="24"/>
          <w:szCs w:val="24"/>
        </w:rPr>
        <w:t>Освоениеявляетсянеобходимойосновойдляизученияпредметов;«</w:t>
      </w:r>
      <w:r w:rsidR="00BD1171">
        <w:rPr>
          <w:rFonts w:ascii="Times New Roman" w:hAnsi="Times New Roman" w:cs="Times New Roman"/>
          <w:sz w:val="24"/>
          <w:szCs w:val="24"/>
        </w:rPr>
        <w:t>Литература страны изучаемого языка»</w:t>
      </w:r>
      <w:r w:rsidRPr="0053609D">
        <w:rPr>
          <w:rFonts w:ascii="Times New Roman" w:hAnsi="Times New Roman" w:cs="Times New Roman"/>
          <w:sz w:val="24"/>
          <w:szCs w:val="24"/>
        </w:rPr>
        <w:t>,последующегопрохожденияпедагогическойпрактики.</w:t>
      </w:r>
    </w:p>
    <w:p w:rsidR="00314D3E" w:rsidRPr="0053609D" w:rsidRDefault="00314D3E" w:rsidP="00500E9D">
      <w:pPr>
        <w:shd w:val="clear" w:color="auto" w:fill="FFFFFF"/>
        <w:spacing w:after="0" w:line="240" w:lineRule="auto"/>
        <w:ind w:firstLine="851"/>
        <w:rPr>
          <w:rFonts w:ascii="Times New Roman" w:hAnsi="Times New Roman" w:cs="Times New Roman"/>
          <w:sz w:val="24"/>
          <w:szCs w:val="24"/>
        </w:rPr>
      </w:pPr>
    </w:p>
    <w:bookmarkEnd w:id="0"/>
    <w:p w:rsidR="00314D3E" w:rsidRPr="0053609D" w:rsidRDefault="00314D3E">
      <w:pPr>
        <w:pStyle w:val="a5"/>
        <w:numPr>
          <w:ilvl w:val="0"/>
          <w:numId w:val="1"/>
        </w:numPr>
        <w:shd w:val="clear" w:color="auto" w:fill="FFFFFF"/>
        <w:spacing w:after="0" w:line="240" w:lineRule="auto"/>
        <w:ind w:left="0" w:firstLine="851"/>
        <w:jc w:val="center"/>
        <w:rPr>
          <w:rFonts w:ascii="Times New Roman" w:hAnsi="Times New Roman" w:cs="Times New Roman"/>
          <w:sz w:val="24"/>
          <w:szCs w:val="24"/>
        </w:rPr>
      </w:pPr>
      <w:r w:rsidRPr="0053609D">
        <w:rPr>
          <w:rFonts w:ascii="Times New Roman" w:hAnsi="Times New Roman" w:cs="Times New Roman"/>
          <w:b/>
          <w:bCs/>
          <w:sz w:val="24"/>
          <w:szCs w:val="24"/>
        </w:rPr>
        <w:t>Планируемыерезультатыобученияподисциплине(модулю)</w:t>
      </w:r>
      <w:r w:rsidRPr="0053609D">
        <w:rPr>
          <w:rFonts w:ascii="Times New Roman" w:hAnsi="Times New Roman" w:cs="Times New Roman"/>
          <w:b/>
          <w:bCs/>
          <w:color w:val="000000"/>
          <w:sz w:val="24"/>
          <w:szCs w:val="24"/>
        </w:rPr>
        <w:t>,соотнесенныеспланируемымирезультатамиосвоенияобразовательнойпрограммы</w:t>
      </w:r>
    </w:p>
    <w:p w:rsidR="00E74B0B" w:rsidRPr="00995357" w:rsidRDefault="00E74B0B" w:rsidP="00FB5AE6">
      <w:pPr>
        <w:spacing w:after="0"/>
        <w:ind w:firstLine="851"/>
        <w:jc w:val="both"/>
        <w:rPr>
          <w:rFonts w:ascii="Times New Roman" w:hAnsi="Times New Roman" w:cs="Times New Roman"/>
        </w:rPr>
      </w:pPr>
      <w:bookmarkStart w:id="1" w:name="_Hlk82608028"/>
      <w:r w:rsidRPr="0053609D">
        <w:rPr>
          <w:rFonts w:ascii="Times New Roman" w:hAnsi="Times New Roman" w:cs="Times New Roman"/>
          <w:sz w:val="24"/>
          <w:szCs w:val="24"/>
        </w:rPr>
        <w:t>Врезультатеизучениядисциплины(модуля)обучающийсядолженосвоитьследующие</w:t>
      </w:r>
      <w:r w:rsidRPr="00995357">
        <w:rPr>
          <w:rFonts w:ascii="Times New Roman" w:hAnsi="Times New Roman" w:cs="Times New Roman"/>
        </w:rPr>
        <w:t>трудовыефункции: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5"/>
        <w:gridCol w:w="7225"/>
      </w:tblGrid>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center"/>
              <w:rPr>
                <w:rFonts w:ascii="Times New Roman" w:hAnsi="Times New Roman" w:cs="Times New Roman"/>
              </w:rPr>
            </w:pPr>
            <w:r w:rsidRPr="00460E3E">
              <w:rPr>
                <w:rFonts w:ascii="Times New Roman" w:hAnsi="Times New Roman" w:cs="Times New Roman"/>
              </w:rPr>
              <w:t>Кодинаименованиетрудовыхфункций(ТФ)</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center"/>
              <w:rPr>
                <w:rFonts w:ascii="Times New Roman" w:hAnsi="Times New Roman" w:cs="Times New Roman"/>
              </w:rPr>
            </w:pPr>
            <w:r w:rsidRPr="00460E3E">
              <w:rPr>
                <w:rFonts w:ascii="Times New Roman" w:hAnsi="Times New Roman" w:cs="Times New Roman"/>
              </w:rPr>
              <w:t>Наименованиетрудовыхдействий</w:t>
            </w:r>
          </w:p>
          <w:p w:rsidR="00E74B0B" w:rsidRPr="00460E3E" w:rsidRDefault="00E74B0B" w:rsidP="00500E9D">
            <w:pPr>
              <w:spacing w:after="0" w:line="240" w:lineRule="auto"/>
              <w:jc w:val="center"/>
              <w:rPr>
                <w:rFonts w:ascii="Times New Roman" w:hAnsi="Times New Roman" w:cs="Times New Roman"/>
              </w:rPr>
            </w:pPr>
            <w:r w:rsidRPr="00460E3E">
              <w:rPr>
                <w:rFonts w:ascii="Times New Roman" w:hAnsi="Times New Roman" w:cs="Times New Roman"/>
              </w:rPr>
              <w:t>(ТД)</w:t>
            </w:r>
          </w:p>
        </w:tc>
      </w:tr>
      <w:bookmarkEnd w:id="1"/>
      <w:tr w:rsidR="00ED63AE" w:rsidRPr="00460E3E" w:rsidTr="009C046C">
        <w:tc>
          <w:tcPr>
            <w:tcW w:w="2375" w:type="dxa"/>
            <w:tcBorders>
              <w:top w:val="single" w:sz="4" w:space="0" w:color="auto"/>
              <w:left w:val="single" w:sz="4" w:space="0" w:color="auto"/>
              <w:bottom w:val="single" w:sz="4" w:space="0" w:color="auto"/>
              <w:right w:val="single" w:sz="4" w:space="0" w:color="auto"/>
            </w:tcBorders>
          </w:tcPr>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A/01.6</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xml:space="preserve">Общепедагогическая функция. Обучение </w:t>
            </w:r>
          </w:p>
          <w:p w:rsidR="00ED63AE" w:rsidRPr="00460E3E" w:rsidRDefault="00ED63AE" w:rsidP="00500E9D">
            <w:pPr>
              <w:spacing w:after="0" w:line="240" w:lineRule="auto"/>
              <w:jc w:val="center"/>
              <w:rPr>
                <w:rFonts w:ascii="Times New Roman" w:hAnsi="Times New Roman" w:cs="Times New Roman"/>
              </w:rPr>
            </w:pPr>
          </w:p>
        </w:tc>
        <w:tc>
          <w:tcPr>
            <w:tcW w:w="7225" w:type="dxa"/>
            <w:tcBorders>
              <w:top w:val="single" w:sz="4" w:space="0" w:color="auto"/>
              <w:left w:val="single" w:sz="4" w:space="0" w:color="auto"/>
              <w:bottom w:val="single" w:sz="4" w:space="0" w:color="auto"/>
              <w:right w:val="single" w:sz="4" w:space="0" w:color="auto"/>
            </w:tcBorders>
          </w:tcPr>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разработка и реализация программ учебных дисциплин в рамках основной общеобразовательной программы;</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планирование и проведение учебных занятий;</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систематический анализ эффективности учебных занятий и подходов к обучению;</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формирование универсальных учебных действий;</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формирование навыков, связанных с информационно-коммуникационными технологиями (далее - ИКТ);</w:t>
            </w:r>
          </w:p>
          <w:p w:rsidR="00ED63AE" w:rsidRDefault="00ED63AE" w:rsidP="00500E9D">
            <w:pPr>
              <w:spacing w:after="0" w:line="240" w:lineRule="auto"/>
              <w:jc w:val="both"/>
              <w:rPr>
                <w:rFonts w:ascii="Times New Roman" w:hAnsi="Times New Roman" w:cs="Times New Roman"/>
              </w:rPr>
            </w:pPr>
            <w:r>
              <w:rPr>
                <w:rFonts w:ascii="Times New Roman" w:hAnsi="Times New Roman" w:cs="Times New Roman"/>
              </w:rPr>
              <w:t>- формирование мотивации к обучению;</w:t>
            </w:r>
          </w:p>
          <w:p w:rsidR="00ED63AE" w:rsidRPr="00460E3E" w:rsidRDefault="00ED63AE" w:rsidP="00500E9D">
            <w:pPr>
              <w:spacing w:after="0" w:line="240" w:lineRule="auto"/>
              <w:jc w:val="both"/>
              <w:rPr>
                <w:rFonts w:ascii="Times New Roman" w:hAnsi="Times New Roman" w:cs="Times New Roman"/>
              </w:rPr>
            </w:pPr>
            <w:r>
              <w:rPr>
                <w:rFonts w:ascii="Times New Roman" w:hAnsi="Times New Roman" w:cs="Times New Roman"/>
              </w:rPr>
              <w:lastRenderedPageBreak/>
              <w:t>-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r>
      <w:tr w:rsidR="00E74B0B" w:rsidRPr="00460E3E" w:rsidTr="009C046C">
        <w:trPr>
          <w:trHeight w:val="4122"/>
        </w:trPr>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lastRenderedPageBreak/>
              <w:t>A/02.6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Воспитательнаядеятельность</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-регулированиеповеденияобучающихсядляобеспечениябезопаснойобразовательнойсреды;</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-реализациясовременных,втомчислеинтерактивных,формиметодоввоспитательнойработы,используяихкакназанятии,такивовнеурочнойдеятельности;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-постановкавоспитательныхцелей,способствующихразвитиюобучающихся,независимоотихспособностейихарактера;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пределениеипринятиечеткихправилповеденияобучающимисявсоответствиисуставомобразовательнойорганизациииправиламивнутреннегораспорядкаобразовательнойорганизаци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-проектированиеиреализациявоспитательныхпрограмм;</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-реализациявоспитательныхвозможностейразличныхвидовдеятельностиребенка(учебной,игровой,трудовой,спортивной,художественнойит.д.);</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-проектированиеситуацийисобытий,развивающихэмоционально-ценностнуюсферуребенка(культурупереживанийиценностныеориентацииребенка);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-помощьиподдержкаворганизациидеятельностиученическихоргановсамоуправления;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-создание,поддержаниеуклада,атмосферыитрадицийжизниобразовательнойорганизации;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витиеуобучающихсяпознавательнойактивности,самостоятельности,инициативы,творческихспособностей,формированиегражданскойпозиции,способностиктрудуижизнивусловияхсовременногомира,формированиеуобучающихсякультурыздоровогоибезопасногообразажизн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-формированиетолерантностиинавыковповедениявизменяющейсяполикультурнойсреде;</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-использованиеконструктивныхвоспитательныхусилийродителей(законныхпредставителей)обучающихся,помощьсемьеврешениивопросоввоспитанияребенка.</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A/03.6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Развивающая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деятельность</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-выявлениевходенаблюденияповеденческихиличностныхпроблемобучающихся,связанныхсособенностямиихразвития;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ценкапараметровипроектированиепсихологическибезопаснойикомфортнойобразовательнойсреды,разработкапрограммпрофилактикиразличныхформнасилиявшколе;</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-применениеинструментарияиметодовдиагностикииоценкипоказателейуровняидинамикиразвитияребенка;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своениеиприменениепсихолого-педагогическихтехнологий(втомчислеинклюзивных),необходимыхдляадреснойработысразличнымиконтингентамиучащихся:одаренныедети,социальноуязвимыедети,дети,попавшиевтрудныежизненныеситуации,дети-</w:t>
            </w:r>
            <w:r w:rsidRPr="00460E3E">
              <w:rPr>
                <w:rFonts w:ascii="Times New Roman" w:hAnsi="Times New Roman" w:cs="Times New Roman"/>
              </w:rPr>
              <w:lastRenderedPageBreak/>
              <w:t>мигранты,дети-сироты,детисособымиобразовательнымипотребностями(аутисты,детиссиндромомдефицитавниманияигиперактивностьюидр.),детисограниченнымивозможностямиздоровья,детисдевиациямиповедения,детисзависимостью;</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-оказаниеадреснойпомощиобучающимся;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-взаимодействиесдругимиспециалистамиврамкахпсихолого-медико-педагогическогоконсилиума;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-разработка(совместносдругимиспециалистами)иреализациясовместносродителями(законнымипредставителями)программиндивидуальногоразвитияребенка;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-освоениеиадекватноеприменениеспециальныхтехнологийиметодов,позволяющихпроводитькоррекционно-развивающуюработу;</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витиеуобучающихсяпознавательнойактивности,самостоятельности,инициативы,творческихспособностей,формированиегражданскойпозиции,способностиктрудуижизнивусловияхсовременногомира,формированиеуобучающихсякультурыздоровогоибезопасногообразажизн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иреализацияпрограммразвитияуниверсальныхучебныхдействий,образцовиценностейсоциальногоповедения,навыковповедениявмиревиртуальнойреальностиисоциальныхсетях,формированиетолерантностиипозитивныхобразцовполикультурногообщ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-формированиесистемырегуляцииповеденияидеятельностиобучающихся.</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lastRenderedPageBreak/>
              <w:t>A/03.6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Развивающая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деятельность</w:t>
            </w:r>
          </w:p>
        </w:tc>
        <w:tc>
          <w:tcPr>
            <w:tcW w:w="7225" w:type="dxa"/>
            <w:tcBorders>
              <w:top w:val="single" w:sz="4" w:space="0" w:color="auto"/>
              <w:left w:val="single" w:sz="4" w:space="0" w:color="auto"/>
              <w:bottom w:val="single" w:sz="4" w:space="0" w:color="auto"/>
              <w:right w:val="single" w:sz="4" w:space="0" w:color="auto"/>
            </w:tcBorders>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-выявлениевходенаблюденияповеденческихиличностныхпроблемобучающихся,связанныхсособенностямиихразвития;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-оценкапараметровипроектированиепсихологическибезопаснойикомфортнойобразовательнойсреды,разработкапрограммпрофилактики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различныхформнасилиявшколе;</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-применениеинструментарияиметодовдиагностикииоценкипоказателейуровняидинамикиразвитияребенка;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-освоениеиприменениепсихолого-педагогическихтехнологий(втомчислеинклюзивных),необходимыхдляадреснойработысразличными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контингентамиучащихся:одаренныедети,социальноуязвимыедети,дети,попавшиевтрудныежизненныеситуации,дети-мигранты,дети-сироты,</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детисособымиобразовательнымипотребностями(аутисты,детиссиндромомдефицитавниманияигиперактивностьюидр.),детисограниченнымивозможностямиздоровья,детисдевиациямиповед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детисзависимостью;</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-оказаниеадреснойпомощиобучающимся;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-взаимодействиесдругимиспециалистамиврамкахпсихолого-медико-педагогическогоконсилиума;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-разработка(совместносдругимиспециалистами)иреализациясовместносродителями(законнымипредставителями)программиндивидуальногоразвитияребенка;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-освоениеиадекватноеприменениеспециальныхтехнологийиметодов,</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позволяющихпроводитькоррекционно-развивающуюработу;</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-развитиеуобучающихсяпознавательнойактивности,самостоятельности,инициативы,творческихспособностей,формированиегражданскойпозиции,сп</w:t>
            </w:r>
            <w:r w:rsidRPr="00460E3E">
              <w:rPr>
                <w:rFonts w:ascii="Times New Roman" w:hAnsi="Times New Roman" w:cs="Times New Roman"/>
              </w:rPr>
              <w:lastRenderedPageBreak/>
              <w:t>особностиктрудуижизнивусловияхсовременногомира,формированиеуобучающихсякультурыздоровогоибезопасногообразажизни;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-формированиеиреализацияпрограммразвитияуниверсальныхучебных</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действий,образцовиценностейсоциальногоповедения,навыковповедениявмиревиртуальнойреальностиисоциальныхсетях,формированиетолерантностиипозитивныхобразцовполикультурногообщ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-формированиесистемырегуляцииповеденияидеятельностиобучающихся.</w:t>
            </w:r>
          </w:p>
        </w:tc>
      </w:tr>
      <w:tr w:rsidR="00E74B0B" w:rsidRPr="00460E3E" w:rsidTr="009C046C">
        <w:trPr>
          <w:trHeight w:val="2825"/>
        </w:trPr>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lastRenderedPageBreak/>
              <w:t>В/03.6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Педагогическаядеятельностьпореализациипрограммосновногоисреднегообщегообразования</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-формированиеобщекультурныхкомпетенцийипониманияместапредметавобщейкартинемира;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пределениенаосновеанализаучебнойдеятельностиобучающегосяоптимальных(втомилииномпредметномобразовательномконтексте)способовегообученияиразвит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пределениесовместнособучающимся,егородителями(законнымипредставителями),другимиучастникамиобразовательногопроцесса(педагог-психолог,учитель-дефектолог,методистит.д.)зоныегоближайшегоразвития,разработкаиреализация(принеобходимости)индивидуальногообразовательногомаршрутаииндивидуальнойпрограммыразвитияобучающихс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ланированиеспециализированногообразовательногопроцессадлягруппы,классаи/илиотдельныхконтингентовобучающихсясвыдающимисяспособностямии/илиособымиобразовательнымипотребностяминаосновеимеющихсятиповыхпрограммисобственныхразработоксучетомспецификисоставаобучающихся,уточнениеимодификацияпланирова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именениеспециальныхязыковыхпрограмм(втомчислерусскогокакиностранного),программповышенияязыковойкультуры,иразвитиянавыковполикультурногообщ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-совместноесучащимисяиспользованиеиноязычныхисточниковинформации,инструментовперевода,произношения;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-организацияолимпиад,конференций,турнировматематическихилингвистическихигрвшколеидр.</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А/01.6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Организациядеятельностиобучающихся,направленнойнаосвоениедополнительнойобщеобразовательнойпрограммы</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-наборнаобучениеподополнительнойобщеразвивающейпрограмме;</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-отбордляобученияподополнительнойпредпрофессиональнойпрограмме(какправило,работавсоставекомиссии);</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-организация,втомчислестимулированиеимотивациядеятельностииобщенияучащихсянаучебныхзанятиях;</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консультированиеучащихсяиихродителей(законныхпредставителей)повопросамдальнейшейпрофессионализации(дляпреподаванияподополнительнымпредпрофессиональнымпрограммам);</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-текущийконтроль,помощьучащимсявкоррекциидеятельностииповеденияназанятиях;</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разработкамероприятийпомодернизацииоснащенияучебногопомещения(кабинета,лаборатории,мастерской,студии,спортивного,танцевальногозала),формированиеегопредметно-пространственнойсреды,обеспечивающейосвоениеобразовательнойпрогр</w:t>
            </w:r>
            <w:r w:rsidRPr="00460E3E">
              <w:rPr>
                <w:rFonts w:ascii="Times New Roman" w:hAnsi="Times New Roman" w:cs="Times New Roman"/>
              </w:rPr>
              <w:lastRenderedPageBreak/>
              <w:t>аммы.</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lastRenderedPageBreak/>
              <w:t>А/02.6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Организациядосуговойдеятельностиобучающихсявпроцессереализациидополнительнойобщеобразовательнойпрограммы</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-планированиеподготовкидосуговыхмероприятий;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-организацияподготовкидосуговыхмероприятий;</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-проведениедосуговыхмероприятий.</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А/03.6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беспечениевзаимодействиясродителями(законнымипредставителями)обучающихся,осваивающихдополнительнуюобщеобразовательнуюпрограмму,прирешениизадачобученияивоспитания</w:t>
            </w:r>
          </w:p>
        </w:tc>
        <w:tc>
          <w:tcPr>
            <w:tcW w:w="7225" w:type="dxa"/>
            <w:tcBorders>
              <w:top w:val="single" w:sz="4" w:space="0" w:color="auto"/>
              <w:left w:val="single" w:sz="4" w:space="0" w:color="auto"/>
              <w:bottom w:val="single" w:sz="4" w:space="0" w:color="auto"/>
              <w:right w:val="single" w:sz="4" w:space="0" w:color="auto"/>
            </w:tcBorders>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-планированиевзаимодействиясродителями(законнымипредставителями)учащихся;</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-проведениеродительскихсобраний,индивидуальныхигрупповыхвстреч(консультаций)сродителями(законнымипредставителями)учащихся;</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-организациясовместнойдеятельностидетейивзрослыхприпроведениизанятийидосуговыхмероприятий;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-обеспечениеврамкахсвоихполномочийсоблюденияправребенкаивыполнениявзрослымиустановленныхобязанностей.</w:t>
            </w:r>
          </w:p>
          <w:p w:rsidR="00E74B0B" w:rsidRPr="00460E3E" w:rsidRDefault="00E74B0B" w:rsidP="00500E9D">
            <w:pPr>
              <w:spacing w:after="0" w:line="240" w:lineRule="auto"/>
              <w:jc w:val="both"/>
              <w:rPr>
                <w:rFonts w:ascii="Times New Roman" w:hAnsi="Times New Roman" w:cs="Times New Roman"/>
              </w:rPr>
            </w:pP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А/04.6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Педагогическийконтрольиоценкаосвоениядополнительнойобщеобразовательнойпрограммы</w:t>
            </w:r>
          </w:p>
        </w:tc>
        <w:tc>
          <w:tcPr>
            <w:tcW w:w="7225" w:type="dxa"/>
            <w:tcBorders>
              <w:top w:val="single" w:sz="4" w:space="0" w:color="auto"/>
              <w:left w:val="single" w:sz="4" w:space="0" w:color="auto"/>
              <w:bottom w:val="single" w:sz="4" w:space="0" w:color="auto"/>
              <w:right w:val="single" w:sz="4" w:space="0" w:color="auto"/>
            </w:tcBorders>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-контрольиоценкаосвоениядополнительныхобщеобразовательныхпрограмм,втомчислеврамкахустановленныхформаттестации(приихналичии);</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контрольиоценкаосвоениядополнительныхпредпрофессиональныхпрограммприпроведениипромежуточнойиитоговойаттестацииучащихся(дляпреподаванияпопрограммамвобластиискусств);</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-анализиинтерпретациярезультатовпедагогическогоконтроляиоценки;</w:t>
            </w:r>
          </w:p>
          <w:p w:rsidR="00E74B0B" w:rsidRPr="00460E3E" w:rsidRDefault="00E74B0B" w:rsidP="00BD1171">
            <w:pPr>
              <w:pStyle w:val="af0"/>
              <w:jc w:val="both"/>
              <w:rPr>
                <w:rFonts w:ascii="Times New Roman" w:hAnsi="Times New Roman" w:cs="Times New Roman"/>
              </w:rPr>
            </w:pPr>
            <w:r w:rsidRPr="00460E3E">
              <w:rPr>
                <w:rFonts w:ascii="Times New Roman" w:hAnsi="Times New Roman" w:cs="Times New Roman"/>
                <w:sz w:val="22"/>
                <w:szCs w:val="22"/>
              </w:rPr>
              <w:t>-фиксацияиоценкадинамикиподготовленностиимотивацииучащихсявпроцессеосвоениядополнительнойобщеобразовательнойпрограммы.</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А/05.6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Разработкапрограммно-методическогообеспеченияреализациидополнительнойобщеобразовательнойпрограммы</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-разработкадополнительныхобщеобразовательныхпрограмм(программучебныхкурсов,дисциплин(модулей))иучебно-методическихматериаловдляихреализации;</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пределениепедагогическихцелейизадач,планированиезанятийи(или)цикловзанятий,направленныхнаосвоениеизбранноговидадеятельности(областидополнительногообразования);</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-определениепедагогическихцелейизадач,планированиедосуговойдеятельности,разработкапланов(сценариев)досуговыхмероприятий;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-разработкасистемыоценкидостиженияпланируемыхрезультатовосвоениядополнительныхобщеобразовательныхпрограмм;</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-ведениедокументации,обеспечивающейреализациюдополнительнойобщеобразовательнойпрограммы(программыучебногокурса,дисциплины(модуля)).</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В/01.6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Организацияипроведениеисследованийрынкауслугдополнительногообразованиядетейивзрослых</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-организацияразработкии(или)разработкапрограммиинструментарияизучениярынкауслугдополнительногообразованиядетейивзрослых;</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-организацияи(или)проведениеизучениярынкауслугдополнительногообразованиядетейивзрослых;</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lastRenderedPageBreak/>
              <w:t>-формированиепредложенийпоопределениюперечня,содержанияпрограммдополнительногообразованиядетейивзрослых,условийихреализации,продвижениюуслугдополнительногообразования,организациинаосновеизучениярынкауслугдополнительногообразованиядетейивзрослых.</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lastRenderedPageBreak/>
              <w:t>В/02.6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Организационно-педагогическоесопровождениеметодическойдеятельностипедагоговдополнительногообразования</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роведениегрупповыхииндивидуальныхконсультацийдляпедагоговдополнительногообразованияпоразработкепрограмм,оценочныхсредств,цикловзанятий,досуговыхмероприятийидругихметодическихматериалов;</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-контрольиоценкакачествапрограммно-методическойдокументации;</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-организацияэкспертизы(рецензирования)иподготовкикутверждениюпрограммно-методическойдокументации;</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рганизацияподруководствомуполномоченногоруководителяобразовательнойорганизацииметодическойработы,втомчиследеятельностиметодическихобъединений(кафедр)илииныханалогичныхструктур,обменаираспространенияпозитивногоопытапрофессиональнойдеятельностипедагоговдополнительногообразования.</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В/03</w:t>
            </w:r>
            <w:r w:rsidRPr="00B23BEC">
              <w:rPr>
                <w:rFonts w:ascii="Times New Roman" w:hAnsi="Times New Roman" w:cs="Times New Roman"/>
                <w:shd w:val="clear" w:color="auto" w:fill="FFFFFF"/>
              </w:rPr>
              <w:t>.6Мониторингиоценкакачествареализации</w:t>
            </w:r>
            <w:r w:rsidR="0024036D" w:rsidRPr="00B23BEC">
              <w:rPr>
                <w:rFonts w:ascii="Times New Roman" w:hAnsi="Times New Roman" w:cs="Times New Roman"/>
                <w:shd w:val="clear" w:color="auto" w:fill="FFFFFF"/>
              </w:rPr>
              <w:t xml:space="preserve">педагогическими работниками </w:t>
            </w:r>
            <w:r w:rsidRPr="00B23BEC">
              <w:rPr>
                <w:rFonts w:ascii="Times New Roman" w:hAnsi="Times New Roman" w:cs="Times New Roman"/>
                <w:shd w:val="clear" w:color="auto" w:fill="FFFFFF"/>
              </w:rPr>
              <w:t>дополнительных</w:t>
            </w:r>
            <w:r w:rsidRPr="00460E3E">
              <w:rPr>
                <w:rFonts w:ascii="Times New Roman" w:hAnsi="Times New Roman" w:cs="Times New Roman"/>
                <w:shd w:val="clear" w:color="auto" w:fill="FFFFFF"/>
              </w:rPr>
              <w:t>общеобразовательныхпрограмм</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-посещениеианализзанятийидосуговыхмероприятий,проводимыхпедагогами;</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-разработкарекомендацийпосовершенствованиюкачестваобразовательногопроцесса;</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организацияподруководствомуполномоченногоруководителяобразовательнойорганизацииповышенияквалификацииипереподготовкипедагогическихработников.</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С/01.6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Организацияипроведениемассовыхдосуговыхмероприятий</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-планированиемассовыхдосуговыхмероприятий;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-разработкасценариевдосуговыхмероприятий,втомчислеконкурсов,олимпиад,соревнований,выставок;</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-осуществлениедокументационногообеспеченияпроведениядосуговыхмероприятий;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-планированиеподготовкимероприятий;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-организацияподготовкимероприятий;</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-проведениемассовыхдосуговыхмероприятий;</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-анализорганизациидосуговойдеятельностииотдельныхмероприятий.</w:t>
            </w:r>
          </w:p>
        </w:tc>
      </w:tr>
      <w:tr w:rsidR="00E74B0B" w:rsidRPr="00460E3E" w:rsidTr="009C046C">
        <w:tc>
          <w:tcPr>
            <w:tcW w:w="237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С/02.6</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shd w:val="clear" w:color="auto" w:fill="FFFFFF"/>
              </w:rPr>
              <w:t>Организационно-педагогическоеобеспечениеразвитиясоциальногопартнерстваипродвиженияуслугдополнительногообразованиядетейивзрослых</w:t>
            </w:r>
          </w:p>
        </w:tc>
        <w:tc>
          <w:tcPr>
            <w:tcW w:w="7225" w:type="dxa"/>
            <w:tcBorders>
              <w:top w:val="single" w:sz="4" w:space="0" w:color="auto"/>
              <w:left w:val="single" w:sz="4" w:space="0" w:color="auto"/>
              <w:bottom w:val="single" w:sz="4" w:space="0" w:color="auto"/>
              <w:right w:val="single" w:sz="4" w:space="0" w:color="auto"/>
            </w:tcBorders>
            <w:hideMark/>
          </w:tcPr>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-планирование,организацияипроведениемероприятийдляпривлеченияисохраненияконтингентаучащихсяразличноговозраста;</w:t>
            </w:r>
          </w:p>
          <w:p w:rsidR="00E74B0B" w:rsidRPr="00460E3E" w:rsidRDefault="00E74B0B"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-организациянабораикомплектованиягруппучащихся;</w:t>
            </w:r>
          </w:p>
          <w:p w:rsidR="00E74B0B" w:rsidRPr="00460E3E" w:rsidRDefault="00E74B0B" w:rsidP="00500E9D">
            <w:pPr>
              <w:spacing w:after="0" w:line="240" w:lineRule="auto"/>
              <w:jc w:val="both"/>
              <w:rPr>
                <w:rFonts w:ascii="Times New Roman" w:hAnsi="Times New Roman" w:cs="Times New Roman"/>
              </w:rPr>
            </w:pPr>
            <w:r w:rsidRPr="00460E3E">
              <w:rPr>
                <w:rFonts w:ascii="Times New Roman" w:hAnsi="Times New Roman" w:cs="Times New Roman"/>
              </w:rPr>
              <w:t>-взаимодействиесорганамивласти,выполняющимифункцииучредителя,заинтересованнымилицамииорганизациями,втомчислессоциальнымипартнерамиорганизации,осуществляющейобразовательнуюдеятельность,повопросамразвитиядополнительногообразованияипроведениямассовыхдосуговыхмероприятий.</w:t>
            </w:r>
          </w:p>
        </w:tc>
      </w:tr>
      <w:tr w:rsidR="00460E3E" w:rsidRPr="00460E3E" w:rsidTr="009C046C">
        <w:tc>
          <w:tcPr>
            <w:tcW w:w="2375" w:type="dxa"/>
            <w:tcBorders>
              <w:top w:val="single" w:sz="4" w:space="0" w:color="auto"/>
              <w:left w:val="single" w:sz="4" w:space="0" w:color="auto"/>
              <w:bottom w:val="single" w:sz="4" w:space="0" w:color="auto"/>
              <w:right w:val="single" w:sz="4" w:space="0" w:color="auto"/>
            </w:tcBorders>
          </w:tcPr>
          <w:p w:rsidR="00460E3E" w:rsidRPr="00460E3E" w:rsidRDefault="00460E3E"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Е/01.6</w:t>
            </w:r>
          </w:p>
          <w:p w:rsidR="00460E3E" w:rsidRPr="00460E3E" w:rsidRDefault="00460E3E"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Информированиеиконсультированиешкольниковиихродителей(законныхпредставителей)повопросампрофессио</w:t>
            </w:r>
            <w:r w:rsidRPr="00460E3E">
              <w:rPr>
                <w:rFonts w:ascii="Times New Roman" w:hAnsi="Times New Roman" w:cs="Times New Roman"/>
                <w:shd w:val="clear" w:color="auto" w:fill="FFFFFF"/>
              </w:rPr>
              <w:lastRenderedPageBreak/>
              <w:t>нальногосамоопределенияипрофессиональноговыбора</w:t>
            </w:r>
          </w:p>
        </w:tc>
        <w:tc>
          <w:tcPr>
            <w:tcW w:w="7225" w:type="dxa"/>
            <w:tcBorders>
              <w:top w:val="single" w:sz="4" w:space="0" w:color="auto"/>
              <w:left w:val="single" w:sz="4" w:space="0" w:color="auto"/>
              <w:bottom w:val="single" w:sz="4" w:space="0" w:color="auto"/>
              <w:right w:val="single" w:sz="4" w:space="0" w:color="auto"/>
            </w:tcBorders>
          </w:tcPr>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lastRenderedPageBreak/>
              <w:t>-планированиесовместносдругимипедагогическимиработкамипрофориентационнойдеятельностиобразовательнойорганизации;</w:t>
            </w:r>
          </w:p>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-информированиеиконсультированиешкольниковиихродителей(законныхпредставителей)припроведенииднейоткрытыхдверей,выставок,иныхмассов</w:t>
            </w:r>
            <w:r w:rsidRPr="00460E3E">
              <w:rPr>
                <w:rFonts w:ascii="Times New Roman" w:hAnsi="Times New Roman" w:cs="Times New Roman"/>
                <w:sz w:val="22"/>
                <w:szCs w:val="22"/>
              </w:rPr>
              <w:lastRenderedPageBreak/>
              <w:t>ыхмероприятийпрофориентационнойнаправленности;</w:t>
            </w:r>
          </w:p>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разработка,обновлениепланов(сценариев)ипроведениеиндивидуальныхигрупповыхпрофориентационныхзанятийиконсультацийшкольниковиихродителей(законныхпредставителей)</w:t>
            </w:r>
          </w:p>
          <w:p w:rsidR="00460E3E" w:rsidRPr="00460E3E" w:rsidRDefault="00460E3E" w:rsidP="00500E9D">
            <w:pPr>
              <w:spacing w:after="0" w:line="240" w:lineRule="auto"/>
              <w:jc w:val="both"/>
              <w:rPr>
                <w:rFonts w:ascii="Times New Roman" w:hAnsi="Times New Roman" w:cs="Times New Roman"/>
              </w:rPr>
            </w:pPr>
          </w:p>
        </w:tc>
      </w:tr>
      <w:tr w:rsidR="00460E3E" w:rsidRPr="00460E3E" w:rsidTr="009C046C">
        <w:tc>
          <w:tcPr>
            <w:tcW w:w="2375" w:type="dxa"/>
            <w:tcBorders>
              <w:top w:val="single" w:sz="4" w:space="0" w:color="auto"/>
              <w:left w:val="single" w:sz="4" w:space="0" w:color="auto"/>
              <w:bottom w:val="single" w:sz="4" w:space="0" w:color="auto"/>
              <w:right w:val="single" w:sz="4" w:space="0" w:color="auto"/>
            </w:tcBorders>
          </w:tcPr>
          <w:p w:rsidR="00460E3E" w:rsidRPr="00460E3E" w:rsidRDefault="00460E3E"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lastRenderedPageBreak/>
              <w:t>Е/02.6</w:t>
            </w:r>
          </w:p>
          <w:p w:rsidR="00460E3E" w:rsidRPr="00460E3E" w:rsidRDefault="00460E3E" w:rsidP="00500E9D">
            <w:pPr>
              <w:spacing w:after="0" w:line="240" w:lineRule="auto"/>
              <w:jc w:val="both"/>
              <w:rPr>
                <w:rFonts w:ascii="Times New Roman" w:hAnsi="Times New Roman" w:cs="Times New Roman"/>
                <w:shd w:val="clear" w:color="auto" w:fill="FFFFFF"/>
              </w:rPr>
            </w:pPr>
            <w:r w:rsidRPr="00460E3E">
              <w:rPr>
                <w:rFonts w:ascii="Times New Roman" w:hAnsi="Times New Roman" w:cs="Times New Roman"/>
                <w:shd w:val="clear" w:color="auto" w:fill="FFFFFF"/>
              </w:rPr>
              <w:t>Проведениепрактикоориентированных</w:t>
            </w:r>
            <w:r w:rsidR="00100800" w:rsidRPr="00460E3E">
              <w:rPr>
                <w:rFonts w:ascii="Times New Roman" w:hAnsi="Times New Roman" w:cs="Times New Roman"/>
                <w:shd w:val="clear" w:color="auto" w:fill="FFFFFF"/>
              </w:rPr>
              <w:t>профориентационных</w:t>
            </w:r>
            <w:r w:rsidRPr="00460E3E">
              <w:rPr>
                <w:rFonts w:ascii="Times New Roman" w:hAnsi="Times New Roman" w:cs="Times New Roman"/>
                <w:shd w:val="clear" w:color="auto" w:fill="FFFFFF"/>
              </w:rPr>
              <w:t>мероприятийсошколь-никамииихродителями(за-коннымипредставителями)</w:t>
            </w:r>
          </w:p>
        </w:tc>
        <w:tc>
          <w:tcPr>
            <w:tcW w:w="7225" w:type="dxa"/>
            <w:tcBorders>
              <w:top w:val="single" w:sz="4" w:space="0" w:color="auto"/>
              <w:left w:val="single" w:sz="4" w:space="0" w:color="auto"/>
              <w:bottom w:val="single" w:sz="4" w:space="0" w:color="auto"/>
              <w:right w:val="single" w:sz="4" w:space="0" w:color="auto"/>
            </w:tcBorders>
          </w:tcPr>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-планированиесовместносдругимипедагогическимиработникамипрофориентационнойдеятельностиобразовательнойорганизации;</w:t>
            </w:r>
          </w:p>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-обеспечениеорганизациииосуществлениепрофессиональныхпробдляшкольников;</w:t>
            </w:r>
          </w:p>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-проведениемастер-классовпопрофессиидляшкольников;</w:t>
            </w:r>
          </w:p>
          <w:p w:rsidR="00460E3E" w:rsidRPr="00460E3E" w:rsidRDefault="00460E3E" w:rsidP="00500E9D">
            <w:pPr>
              <w:pStyle w:val="af0"/>
              <w:jc w:val="both"/>
              <w:rPr>
                <w:rFonts w:ascii="Times New Roman" w:hAnsi="Times New Roman" w:cs="Times New Roman"/>
                <w:sz w:val="22"/>
                <w:szCs w:val="22"/>
              </w:rPr>
            </w:pPr>
            <w:r w:rsidRPr="00460E3E">
              <w:rPr>
                <w:rFonts w:ascii="Times New Roman" w:hAnsi="Times New Roman" w:cs="Times New Roman"/>
                <w:sz w:val="22"/>
                <w:szCs w:val="22"/>
              </w:rPr>
              <w:t>-взаимодействиесошкольнымиучителямитехнологииипрофильныхпредметовповопросампрофессиональнойориентации,втомчислевовлечениешкольниковвтехническоетворчество,декадыиконкурсыпрофессиональногомастерства</w:t>
            </w:r>
          </w:p>
        </w:tc>
      </w:tr>
    </w:tbl>
    <w:p w:rsidR="009C046C" w:rsidRDefault="009C046C" w:rsidP="00500E9D">
      <w:pPr>
        <w:widowControl w:val="0"/>
        <w:spacing w:after="0" w:line="240" w:lineRule="auto"/>
        <w:ind w:firstLine="709"/>
        <w:jc w:val="both"/>
        <w:rPr>
          <w:rFonts w:ascii="Times New Roman" w:hAnsi="Times New Roman" w:cs="Times New Roman"/>
          <w:sz w:val="24"/>
          <w:szCs w:val="24"/>
        </w:rPr>
      </w:pPr>
      <w:bookmarkStart w:id="2" w:name="_Hlk82603941"/>
      <w:r>
        <w:rPr>
          <w:rFonts w:ascii="Times New Roman" w:hAnsi="Times New Roman"/>
          <w:sz w:val="24"/>
          <w:szCs w:val="24"/>
        </w:rPr>
        <w:t>В результате освоения программы у выпускника должны быть сформированы компетенции:</w:t>
      </w:r>
    </w:p>
    <w:p w:rsidR="00314D3E" w:rsidRPr="00AD6EA6" w:rsidRDefault="00314D3E" w:rsidP="00500E9D">
      <w:pPr>
        <w:shd w:val="clear" w:color="auto" w:fill="FFFFFF"/>
        <w:spacing w:after="0" w:line="240" w:lineRule="auto"/>
        <w:ind w:firstLine="851"/>
        <w:jc w:val="both"/>
        <w:rPr>
          <w:rFonts w:ascii="Times New Roman" w:hAnsi="Times New Roman" w:cs="Times New Roman"/>
          <w:sz w:val="24"/>
          <w:szCs w:val="24"/>
        </w:rPr>
      </w:pPr>
      <w:bookmarkStart w:id="3" w:name="_Hlk82620729"/>
      <w:bookmarkEnd w:id="2"/>
      <w:r w:rsidRPr="00AD6EA6">
        <w:rPr>
          <w:rFonts w:ascii="Times New Roman" w:hAnsi="Times New Roman" w:cs="Times New Roman"/>
          <w:sz w:val="24"/>
          <w:szCs w:val="24"/>
        </w:rPr>
        <w:t>общепрофессиональны</w:t>
      </w:r>
      <w:r w:rsidR="00850A8D">
        <w:rPr>
          <w:rFonts w:ascii="Times New Roman" w:hAnsi="Times New Roman" w:cs="Times New Roman"/>
          <w:sz w:val="24"/>
          <w:szCs w:val="24"/>
        </w:rPr>
        <w:t>е</w:t>
      </w:r>
      <w:r w:rsidR="00F94166" w:rsidRPr="00AD6EA6">
        <w:rPr>
          <w:rFonts w:ascii="Times New Roman" w:hAnsi="Times New Roman" w:cs="Times New Roman"/>
          <w:sz w:val="24"/>
          <w:szCs w:val="24"/>
        </w:rPr>
        <w:t>компетенци</w:t>
      </w:r>
      <w:r w:rsidR="00F94166">
        <w:rPr>
          <w:rFonts w:ascii="Times New Roman" w:hAnsi="Times New Roman" w:cs="Times New Roman"/>
          <w:sz w:val="24"/>
          <w:szCs w:val="24"/>
        </w:rPr>
        <w:t>и</w:t>
      </w:r>
      <w:r w:rsidRPr="00AD6EA6">
        <w:rPr>
          <w:rFonts w:ascii="Times New Roman" w:hAnsi="Times New Roman" w:cs="Times New Roman"/>
          <w:sz w:val="24"/>
          <w:szCs w:val="24"/>
        </w:rPr>
        <w:t>:</w:t>
      </w:r>
    </w:p>
    <w:p w:rsidR="00460E3E" w:rsidRDefault="00460E3E" w:rsidP="00500E9D">
      <w:pPr>
        <w:shd w:val="clear" w:color="auto" w:fill="FFFFFF"/>
        <w:spacing w:after="0" w:line="240" w:lineRule="auto"/>
        <w:ind w:firstLine="851"/>
        <w:jc w:val="both"/>
        <w:rPr>
          <w:rFonts w:ascii="Times New Roman" w:hAnsi="Times New Roman" w:cs="Times New Roman"/>
          <w:sz w:val="24"/>
          <w:szCs w:val="24"/>
        </w:rPr>
      </w:pPr>
      <w:r w:rsidRPr="00460E3E">
        <w:rPr>
          <w:rFonts w:ascii="Times New Roman" w:hAnsi="Times New Roman" w:cs="Times New Roman"/>
          <w:sz w:val="24"/>
          <w:szCs w:val="24"/>
        </w:rPr>
        <w:t>ОПК-2</w:t>
      </w:r>
      <w:r w:rsidRPr="00460E3E">
        <w:rPr>
          <w:rFonts w:ascii="Times New Roman" w:hAnsi="Times New Roman" w:cs="Times New Roman"/>
          <w:sz w:val="24"/>
          <w:szCs w:val="24"/>
        </w:rPr>
        <w:tab/>
        <w:t>Способенучаствоватьвразработкеосновныхидополнительныхобразовательныхпрограмм,разрабатыватьотдельныеихкомпоненты(втомчислесиспользованиеминформационно-коммуникационныхтехнологий)</w:t>
      </w:r>
    </w:p>
    <w:p w:rsidR="00460E3E"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ОПК-3</w:t>
      </w:r>
      <w:r w:rsidRPr="00AA1AD9">
        <w:rPr>
          <w:rFonts w:ascii="Times New Roman" w:hAnsi="Times New Roman" w:cs="Times New Roman"/>
          <w:sz w:val="24"/>
          <w:szCs w:val="24"/>
        </w:rPr>
        <w:tab/>
        <w:t>Способенорганизовыватьсовместнуюииндивидуальнуюучебнуюивоспитательнуюдеятельностьобучающихся,втомчислесособымиобразовательнымипотребностями,всоответствиистребованиямифедеральныхгосударственныхобразовательныхстандартов</w:t>
      </w:r>
    </w:p>
    <w:p w:rsidR="00AA1AD9"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ОПК-4</w:t>
      </w:r>
      <w:r w:rsidRPr="00AA1AD9">
        <w:rPr>
          <w:rFonts w:ascii="Times New Roman" w:hAnsi="Times New Roman" w:cs="Times New Roman"/>
          <w:sz w:val="24"/>
          <w:szCs w:val="24"/>
        </w:rPr>
        <w:tab/>
        <w:t>Способеносуществлятьдуховно-нравственноевоспитаниеобучающихсянаосновебазовыхнациональныхценностей</w:t>
      </w:r>
    </w:p>
    <w:p w:rsidR="00100800"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ОПК-5</w:t>
      </w:r>
      <w:r w:rsidRPr="00AA1AD9">
        <w:rPr>
          <w:rFonts w:ascii="Times New Roman" w:hAnsi="Times New Roman" w:cs="Times New Roman"/>
          <w:sz w:val="24"/>
          <w:szCs w:val="24"/>
        </w:rPr>
        <w:tab/>
        <w:t>Способеносуществлятьконтрольиоценкуформированиярезультатовобразованияобучающихся,выявлятьикорректироватьтрудностивобучении</w:t>
      </w:r>
    </w:p>
    <w:p w:rsidR="00AA1AD9"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ОПК-8</w:t>
      </w:r>
      <w:r w:rsidRPr="00AA1AD9">
        <w:rPr>
          <w:rFonts w:ascii="Times New Roman" w:hAnsi="Times New Roman" w:cs="Times New Roman"/>
          <w:sz w:val="24"/>
          <w:szCs w:val="24"/>
        </w:rPr>
        <w:tab/>
        <w:t>Способеносуществлятьпедагогическуюдеятельностьнаосновеспециальныхнаучныхзнаний</w:t>
      </w:r>
    </w:p>
    <w:bookmarkEnd w:id="3"/>
    <w:p w:rsidR="00314D3E" w:rsidRPr="00AD6EA6" w:rsidRDefault="00314D3E" w:rsidP="00500E9D">
      <w:pPr>
        <w:shd w:val="clear" w:color="auto" w:fill="FFFFFF"/>
        <w:spacing w:after="0" w:line="240" w:lineRule="auto"/>
        <w:ind w:firstLine="851"/>
        <w:jc w:val="both"/>
        <w:rPr>
          <w:rFonts w:ascii="Times New Roman" w:hAnsi="Times New Roman" w:cs="Times New Roman"/>
          <w:sz w:val="24"/>
          <w:szCs w:val="24"/>
        </w:rPr>
      </w:pPr>
      <w:r w:rsidRPr="00AD6EA6">
        <w:rPr>
          <w:rFonts w:ascii="Times New Roman" w:hAnsi="Times New Roman" w:cs="Times New Roman"/>
          <w:sz w:val="24"/>
          <w:szCs w:val="24"/>
        </w:rPr>
        <w:t>профессиональны</w:t>
      </w:r>
      <w:r w:rsidR="00850A8D">
        <w:rPr>
          <w:rFonts w:ascii="Times New Roman" w:hAnsi="Times New Roman" w:cs="Times New Roman"/>
          <w:sz w:val="24"/>
          <w:szCs w:val="24"/>
        </w:rPr>
        <w:t>е</w:t>
      </w:r>
      <w:r w:rsidRPr="00AD6EA6">
        <w:rPr>
          <w:rFonts w:ascii="Times New Roman" w:hAnsi="Times New Roman" w:cs="Times New Roman"/>
          <w:sz w:val="24"/>
          <w:szCs w:val="24"/>
        </w:rPr>
        <w:t>компетенци</w:t>
      </w:r>
      <w:r w:rsidR="00850A8D">
        <w:rPr>
          <w:rFonts w:ascii="Times New Roman" w:hAnsi="Times New Roman" w:cs="Times New Roman"/>
          <w:sz w:val="24"/>
          <w:szCs w:val="24"/>
        </w:rPr>
        <w:t>и</w:t>
      </w:r>
      <w:r w:rsidRPr="00AD6EA6">
        <w:rPr>
          <w:rFonts w:ascii="Times New Roman" w:hAnsi="Times New Roman" w:cs="Times New Roman"/>
          <w:sz w:val="24"/>
          <w:szCs w:val="24"/>
        </w:rPr>
        <w:t>:</w:t>
      </w:r>
    </w:p>
    <w:p w:rsidR="00314D3E" w:rsidRDefault="00AA1AD9" w:rsidP="00500E9D">
      <w:pPr>
        <w:shd w:val="clear" w:color="auto" w:fill="FFFFFF"/>
        <w:spacing w:after="0" w:line="240" w:lineRule="auto"/>
        <w:ind w:firstLine="851"/>
        <w:jc w:val="both"/>
        <w:rPr>
          <w:rFonts w:ascii="Times New Roman" w:hAnsi="Times New Roman" w:cs="Times New Roman"/>
          <w:sz w:val="24"/>
          <w:szCs w:val="24"/>
        </w:rPr>
      </w:pPr>
      <w:bookmarkStart w:id="4" w:name="_Hlk82620751"/>
      <w:r w:rsidRPr="00AA1AD9">
        <w:rPr>
          <w:rFonts w:ascii="Times New Roman" w:hAnsi="Times New Roman" w:cs="Times New Roman"/>
          <w:sz w:val="24"/>
          <w:szCs w:val="24"/>
        </w:rPr>
        <w:t>ПК-3</w:t>
      </w:r>
      <w:r w:rsidRPr="00AA1AD9">
        <w:rPr>
          <w:rFonts w:ascii="Times New Roman" w:hAnsi="Times New Roman" w:cs="Times New Roman"/>
          <w:sz w:val="24"/>
          <w:szCs w:val="24"/>
        </w:rPr>
        <w:tab/>
        <w:t>Способенреализовывать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p w:rsidR="00AA1AD9"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ПК-6</w:t>
      </w:r>
      <w:r w:rsidRPr="00AA1AD9">
        <w:rPr>
          <w:rFonts w:ascii="Times New Roman" w:hAnsi="Times New Roman" w:cs="Times New Roman"/>
          <w:sz w:val="24"/>
          <w:szCs w:val="24"/>
        </w:rPr>
        <w:tab/>
        <w:t>Способеносуществлятьобучениеучебномупредметунаосновеиспользованияпредметныхметодикиприменениясовременныхобразовательныхтехнологий</w:t>
      </w:r>
    </w:p>
    <w:p w:rsidR="00AA1AD9"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ПК-7</w:t>
      </w:r>
      <w:r w:rsidRPr="00AA1AD9">
        <w:rPr>
          <w:rFonts w:ascii="Times New Roman" w:hAnsi="Times New Roman" w:cs="Times New Roman"/>
          <w:sz w:val="24"/>
          <w:szCs w:val="24"/>
        </w:rPr>
        <w:tab/>
        <w:t>Способеносуществлятьпедагогическуюподдержкуисопровождениеобучающихсявпроцесседостиженияметапредметных,предметныхиличностныхрезультатов</w:t>
      </w:r>
    </w:p>
    <w:p w:rsidR="00B071A0" w:rsidRDefault="00B071A0" w:rsidP="00500E9D">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00B04DF5">
        <w:rPr>
          <w:rFonts w:ascii="Times New Roman" w:hAnsi="Times New Roman" w:cs="Times New Roman"/>
          <w:sz w:val="24"/>
          <w:szCs w:val="24"/>
        </w:rPr>
        <w:t>К</w:t>
      </w:r>
      <w:r>
        <w:rPr>
          <w:rFonts w:ascii="Times New Roman" w:hAnsi="Times New Roman" w:cs="Times New Roman"/>
          <w:sz w:val="24"/>
          <w:szCs w:val="24"/>
        </w:rPr>
        <w:t xml:space="preserve">-9 </w:t>
      </w:r>
      <w:r w:rsidRPr="00B071A0">
        <w:rPr>
          <w:rFonts w:ascii="Times New Roman" w:hAnsi="Times New Roman" w:cs="Times New Roman"/>
          <w:sz w:val="24"/>
          <w:szCs w:val="24"/>
        </w:rPr>
        <w:t>Способен организовывать деятельность обучающихся, направленную на развитие интереса к учебному предмету в рамках урочной и внеурочной деятельности</w:t>
      </w:r>
    </w:p>
    <w:p w:rsidR="00AA1AD9" w:rsidRDefault="00AA1AD9" w:rsidP="00500E9D">
      <w:pPr>
        <w:shd w:val="clear" w:color="auto" w:fill="FFFFFF"/>
        <w:spacing w:after="0" w:line="240" w:lineRule="auto"/>
        <w:ind w:firstLine="851"/>
        <w:jc w:val="both"/>
        <w:rPr>
          <w:rFonts w:ascii="Times New Roman" w:hAnsi="Times New Roman" w:cs="Times New Roman"/>
          <w:sz w:val="24"/>
          <w:szCs w:val="24"/>
        </w:rPr>
      </w:pPr>
      <w:r w:rsidRPr="00AA1AD9">
        <w:rPr>
          <w:rFonts w:ascii="Times New Roman" w:hAnsi="Times New Roman" w:cs="Times New Roman"/>
          <w:sz w:val="24"/>
          <w:szCs w:val="24"/>
        </w:rPr>
        <w:t>ПК-10</w:t>
      </w:r>
      <w:r w:rsidRPr="00AA1AD9">
        <w:rPr>
          <w:rFonts w:ascii="Times New Roman" w:hAnsi="Times New Roman" w:cs="Times New Roman"/>
          <w:sz w:val="24"/>
          <w:szCs w:val="24"/>
        </w:rPr>
        <w:tab/>
        <w:t>Способенучаствоватьвпроектированиипредметнойсредыобразовательнойпрограммы</w:t>
      </w:r>
    </w:p>
    <w:p w:rsidR="00AA1AD9" w:rsidRDefault="00AA1AD9" w:rsidP="00500E9D">
      <w:pPr>
        <w:shd w:val="clear" w:color="auto" w:fill="FFFFFF"/>
        <w:spacing w:after="0" w:line="240" w:lineRule="auto"/>
        <w:ind w:firstLine="709"/>
        <w:jc w:val="both"/>
        <w:rPr>
          <w:rFonts w:ascii="Times New Roman" w:hAnsi="Times New Roman" w:cs="Times New Roman"/>
          <w:sz w:val="24"/>
          <w:szCs w:val="24"/>
        </w:rPr>
      </w:pPr>
      <w:bookmarkStart w:id="5" w:name="_Hlk82627942"/>
      <w:bookmarkEnd w:id="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701"/>
        <w:gridCol w:w="1701"/>
        <w:gridCol w:w="1701"/>
        <w:gridCol w:w="1559"/>
        <w:gridCol w:w="1559"/>
      </w:tblGrid>
      <w:tr w:rsidR="00AA1AD9" w:rsidRPr="00C06B12" w:rsidTr="002E19CC">
        <w:tc>
          <w:tcPr>
            <w:tcW w:w="1560" w:type="dxa"/>
            <w:vMerge w:val="restart"/>
          </w:tcPr>
          <w:p w:rsidR="00AA1AD9" w:rsidRPr="00995357" w:rsidRDefault="00AA1AD9" w:rsidP="00500E9D">
            <w:pPr>
              <w:spacing w:after="0"/>
              <w:contextualSpacing/>
              <w:jc w:val="center"/>
              <w:rPr>
                <w:rFonts w:ascii="Times New Roman" w:hAnsi="Times New Roman" w:cs="Times New Roman"/>
                <w:lang w:eastAsia="en-US"/>
              </w:rPr>
            </w:pPr>
            <w:bookmarkStart w:id="6" w:name="_Hlk82604124"/>
            <w:bookmarkStart w:id="7" w:name="_Hlk82538467"/>
            <w:r w:rsidRPr="00995357">
              <w:rPr>
                <w:rFonts w:ascii="Times New Roman" w:hAnsi="Times New Roman" w:cs="Times New Roman"/>
                <w:lang w:eastAsia="en-US"/>
              </w:rPr>
              <w:t>Кодинаименованиеобщепрофессиональнойкомпетенции</w:t>
            </w:r>
          </w:p>
        </w:tc>
        <w:tc>
          <w:tcPr>
            <w:tcW w:w="1701" w:type="dxa"/>
            <w:vMerge w:val="restart"/>
          </w:tcPr>
          <w:p w:rsidR="00AA1AD9" w:rsidRPr="00995357" w:rsidRDefault="00AA1AD9" w:rsidP="00500E9D">
            <w:pPr>
              <w:spacing w:after="0"/>
              <w:contextualSpacing/>
              <w:jc w:val="center"/>
              <w:rPr>
                <w:rFonts w:ascii="Times New Roman" w:hAnsi="Times New Roman" w:cs="Times New Roman"/>
                <w:lang w:eastAsia="en-US"/>
              </w:rPr>
            </w:pPr>
            <w:r w:rsidRPr="00995357">
              <w:rPr>
                <w:rFonts w:ascii="Times New Roman" w:hAnsi="Times New Roman" w:cs="Times New Roman"/>
                <w:lang w:eastAsia="en-US"/>
              </w:rPr>
              <w:t>Кодинаименованиеиндикаторадостиженияуниверсальныхкомпетенций</w:t>
            </w:r>
          </w:p>
        </w:tc>
        <w:tc>
          <w:tcPr>
            <w:tcW w:w="6520" w:type="dxa"/>
            <w:gridSpan w:val="4"/>
          </w:tcPr>
          <w:p w:rsidR="00AA1AD9" w:rsidRPr="00995357" w:rsidRDefault="00AA1AD9" w:rsidP="00500E9D">
            <w:pPr>
              <w:spacing w:after="0"/>
              <w:contextualSpacing/>
              <w:jc w:val="center"/>
              <w:rPr>
                <w:rFonts w:ascii="Times New Roman" w:hAnsi="Times New Roman" w:cs="Times New Roman"/>
                <w:lang w:eastAsia="en-US"/>
              </w:rPr>
            </w:pPr>
            <w:r w:rsidRPr="00995357">
              <w:rPr>
                <w:rFonts w:ascii="Times New Roman" w:hAnsi="Times New Roman" w:cs="Times New Roman"/>
                <w:lang w:eastAsia="en-US"/>
              </w:rPr>
              <w:t>Критерииоцениваниярезультатовобучения</w:t>
            </w:r>
          </w:p>
        </w:tc>
      </w:tr>
      <w:tr w:rsidR="00AA1AD9" w:rsidRPr="00C06B12" w:rsidTr="002E19CC">
        <w:tc>
          <w:tcPr>
            <w:tcW w:w="1560" w:type="dxa"/>
            <w:vMerge/>
            <w:vAlign w:val="center"/>
          </w:tcPr>
          <w:p w:rsidR="00AA1AD9" w:rsidRPr="00995357" w:rsidRDefault="00AA1AD9" w:rsidP="00500E9D">
            <w:pPr>
              <w:spacing w:after="0"/>
              <w:rPr>
                <w:rFonts w:ascii="Times New Roman" w:hAnsi="Times New Roman" w:cs="Times New Roman"/>
                <w:lang w:eastAsia="en-US"/>
              </w:rPr>
            </w:pPr>
          </w:p>
        </w:tc>
        <w:tc>
          <w:tcPr>
            <w:tcW w:w="1701" w:type="dxa"/>
            <w:vMerge/>
            <w:vAlign w:val="center"/>
          </w:tcPr>
          <w:p w:rsidR="00AA1AD9" w:rsidRPr="00995357" w:rsidRDefault="00AA1AD9" w:rsidP="00500E9D">
            <w:pPr>
              <w:spacing w:after="0"/>
              <w:rPr>
                <w:rFonts w:ascii="Times New Roman" w:hAnsi="Times New Roman" w:cs="Times New Roman"/>
                <w:lang w:eastAsia="en-US"/>
              </w:rPr>
            </w:pPr>
          </w:p>
        </w:tc>
        <w:tc>
          <w:tcPr>
            <w:tcW w:w="1701" w:type="dxa"/>
          </w:tcPr>
          <w:p w:rsidR="00AA1AD9" w:rsidRPr="00995357" w:rsidRDefault="00AA1AD9" w:rsidP="00500E9D">
            <w:pPr>
              <w:spacing w:after="0"/>
              <w:contextualSpacing/>
              <w:jc w:val="center"/>
              <w:rPr>
                <w:rFonts w:ascii="Times New Roman" w:hAnsi="Times New Roman" w:cs="Times New Roman"/>
              </w:rPr>
            </w:pPr>
            <w:r w:rsidRPr="00995357">
              <w:rPr>
                <w:rFonts w:ascii="Times New Roman" w:hAnsi="Times New Roman" w:cs="Times New Roman"/>
              </w:rPr>
              <w:t>низкий(допороговый,компетенциянесформирована)</w:t>
            </w:r>
          </w:p>
        </w:tc>
        <w:tc>
          <w:tcPr>
            <w:tcW w:w="1701" w:type="dxa"/>
          </w:tcPr>
          <w:p w:rsidR="00AA1AD9" w:rsidRPr="00995357" w:rsidRDefault="00AA1AD9" w:rsidP="00500E9D">
            <w:pPr>
              <w:spacing w:after="0"/>
              <w:contextualSpacing/>
              <w:jc w:val="center"/>
              <w:rPr>
                <w:rFonts w:ascii="Times New Roman" w:hAnsi="Times New Roman" w:cs="Times New Roman"/>
              </w:rPr>
            </w:pPr>
            <w:r w:rsidRPr="00995357">
              <w:rPr>
                <w:rFonts w:ascii="Times New Roman" w:hAnsi="Times New Roman" w:cs="Times New Roman"/>
              </w:rPr>
              <w:t>пороговый</w:t>
            </w:r>
          </w:p>
        </w:tc>
        <w:tc>
          <w:tcPr>
            <w:tcW w:w="1559" w:type="dxa"/>
          </w:tcPr>
          <w:p w:rsidR="00AA1AD9" w:rsidRPr="00995357" w:rsidRDefault="00AA1AD9" w:rsidP="00500E9D">
            <w:pPr>
              <w:spacing w:after="0"/>
              <w:contextualSpacing/>
              <w:jc w:val="center"/>
              <w:rPr>
                <w:rFonts w:ascii="Times New Roman" w:hAnsi="Times New Roman" w:cs="Times New Roman"/>
              </w:rPr>
            </w:pPr>
            <w:r w:rsidRPr="00995357">
              <w:rPr>
                <w:rFonts w:ascii="Times New Roman" w:hAnsi="Times New Roman" w:cs="Times New Roman"/>
              </w:rPr>
              <w:t>базовый</w:t>
            </w:r>
          </w:p>
        </w:tc>
        <w:tc>
          <w:tcPr>
            <w:tcW w:w="1559" w:type="dxa"/>
          </w:tcPr>
          <w:p w:rsidR="00AA1AD9" w:rsidRPr="00995357" w:rsidRDefault="00AA1AD9" w:rsidP="00500E9D">
            <w:pPr>
              <w:spacing w:after="0"/>
              <w:contextualSpacing/>
              <w:jc w:val="center"/>
              <w:rPr>
                <w:rFonts w:ascii="Times New Roman" w:hAnsi="Times New Roman" w:cs="Times New Roman"/>
              </w:rPr>
            </w:pPr>
            <w:r w:rsidRPr="00995357">
              <w:rPr>
                <w:rFonts w:ascii="Times New Roman" w:hAnsi="Times New Roman" w:cs="Times New Roman"/>
              </w:rPr>
              <w:t>продвинутый</w:t>
            </w:r>
          </w:p>
        </w:tc>
      </w:tr>
      <w:bookmarkEnd w:id="6"/>
      <w:tr w:rsidR="00AA1AD9" w:rsidRPr="00C06B12" w:rsidTr="002E19CC">
        <w:trPr>
          <w:trHeight w:val="246"/>
        </w:trPr>
        <w:tc>
          <w:tcPr>
            <w:tcW w:w="9781" w:type="dxa"/>
            <w:gridSpan w:val="6"/>
          </w:tcPr>
          <w:p w:rsidR="00AA1AD9" w:rsidRPr="00995357" w:rsidRDefault="00AA1AD9" w:rsidP="00500E9D">
            <w:pPr>
              <w:autoSpaceDE w:val="0"/>
              <w:autoSpaceDN w:val="0"/>
              <w:adjustRightInd w:val="0"/>
              <w:spacing w:after="0"/>
              <w:contextualSpacing/>
              <w:jc w:val="center"/>
              <w:rPr>
                <w:rFonts w:ascii="Times New Roman" w:hAnsi="Times New Roman" w:cs="Times New Roman"/>
                <w:b/>
                <w:lang w:eastAsia="en-US"/>
              </w:rPr>
            </w:pPr>
            <w:r w:rsidRPr="00995357">
              <w:rPr>
                <w:rFonts w:ascii="Times New Roman" w:hAnsi="Times New Roman" w:cs="Times New Roman"/>
                <w:b/>
                <w:lang w:eastAsia="en-US"/>
              </w:rPr>
              <w:t>Картыобщепрофессиональныхкомпетенций</w:t>
            </w:r>
          </w:p>
          <w:p w:rsidR="00AA1AD9" w:rsidRPr="00995357" w:rsidRDefault="00AA1AD9" w:rsidP="00500E9D">
            <w:pPr>
              <w:autoSpaceDE w:val="0"/>
              <w:autoSpaceDN w:val="0"/>
              <w:adjustRightInd w:val="0"/>
              <w:spacing w:after="0"/>
              <w:contextualSpacing/>
              <w:jc w:val="center"/>
              <w:rPr>
                <w:rFonts w:ascii="Times New Roman" w:hAnsi="Times New Roman" w:cs="Times New Roman"/>
                <w:b/>
              </w:rPr>
            </w:pPr>
            <w:r w:rsidRPr="00995357">
              <w:rPr>
                <w:rFonts w:ascii="Times New Roman" w:hAnsi="Times New Roman" w:cs="Times New Roman"/>
                <w:b/>
                <w:lang w:eastAsia="en-US"/>
              </w:rPr>
              <w:t>Категорияобщепрофессиональныхкомпетенций–Разработкаосновныхидополнительныхобразовательныхпрограмм</w:t>
            </w:r>
          </w:p>
        </w:tc>
      </w:tr>
      <w:tr w:rsidR="00AA1AD9" w:rsidRPr="00C06B12" w:rsidTr="00AA1AD9">
        <w:trPr>
          <w:trHeight w:val="1609"/>
        </w:trPr>
        <w:tc>
          <w:tcPr>
            <w:tcW w:w="1560" w:type="dxa"/>
            <w:vMerge w:val="restart"/>
          </w:tcPr>
          <w:p w:rsidR="00AA1AD9" w:rsidRPr="00995357" w:rsidRDefault="00AA1AD9"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ОПК-2.Способенучаствоватьвразработкеосновныхидополнительныхобразовательныхпрограмм,разрабатыватьотдельныеихкомпоненты(втомчислесиспользованиеминформационно-коммуникационныхтехнологий)</w:t>
            </w:r>
          </w:p>
        </w:tc>
        <w:tc>
          <w:tcPr>
            <w:tcW w:w="1701" w:type="dxa"/>
          </w:tcPr>
          <w:p w:rsidR="00AA1AD9" w:rsidRPr="00995357" w:rsidRDefault="00AA1AD9" w:rsidP="00500E9D">
            <w:pPr>
              <w:spacing w:after="0"/>
              <w:contextualSpacing/>
              <w:rPr>
                <w:rFonts w:ascii="Times New Roman" w:hAnsi="Times New Roman" w:cs="Times New Roman"/>
              </w:rPr>
            </w:pPr>
            <w:r w:rsidRPr="00995357">
              <w:rPr>
                <w:rFonts w:ascii="Times New Roman" w:hAnsi="Times New Roman" w:cs="Times New Roman"/>
              </w:rPr>
              <w:t>ИД-1ОПК-2–Демонстрируетзнаниеосновныхструктурныхкомпонентовосновныхидополнительныхобразовательныхпрограмм</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Неможетдемонстрироватьзнаниеосновныхструктурныхкомпонентовосновныхидополнительныхобразовательныхпрограмм</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Допускаетошибкипридемонстрациизнанийосновныхструктурныхкомпонентовосновныхидополнительныхобразовательныхпрограмм</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Достаточноуспешнодемонстрируетзнаниеосновныхструктурныхкомпонентовосновныхидополнительныхобразовательныхпрограмм</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Увереннодемонстрируетзнаниеосновныхструктурныхкомпонентовосновныхидополнительныхобразовательныхпрограмм</w:t>
            </w:r>
          </w:p>
        </w:tc>
      </w:tr>
      <w:tr w:rsidR="00AA1AD9" w:rsidRPr="00C06B12" w:rsidTr="00AA1AD9">
        <w:trPr>
          <w:trHeight w:val="2220"/>
        </w:trPr>
        <w:tc>
          <w:tcPr>
            <w:tcW w:w="1560" w:type="dxa"/>
            <w:vMerge/>
          </w:tcPr>
          <w:p w:rsidR="00AA1AD9" w:rsidRPr="00995357" w:rsidRDefault="00AA1AD9" w:rsidP="00500E9D">
            <w:pPr>
              <w:spacing w:after="0"/>
              <w:contextualSpacing/>
              <w:rPr>
                <w:rFonts w:ascii="Times New Roman" w:hAnsi="Times New Roman" w:cs="Times New Roman"/>
                <w:lang w:eastAsia="en-US"/>
              </w:rPr>
            </w:pPr>
          </w:p>
        </w:tc>
        <w:tc>
          <w:tcPr>
            <w:tcW w:w="1701" w:type="dxa"/>
          </w:tcPr>
          <w:p w:rsidR="00AA1AD9" w:rsidRPr="00995357" w:rsidRDefault="00AA1AD9" w:rsidP="00500E9D">
            <w:pPr>
              <w:spacing w:after="0"/>
              <w:contextualSpacing/>
              <w:rPr>
                <w:rFonts w:ascii="Times New Roman" w:hAnsi="Times New Roman" w:cs="Times New Roman"/>
              </w:rPr>
            </w:pPr>
            <w:r w:rsidRPr="00995357">
              <w:rPr>
                <w:rFonts w:ascii="Times New Roman" w:hAnsi="Times New Roman" w:cs="Times New Roman"/>
              </w:rPr>
              <w:t>ИД-2ОПК-2–Участвуетвразработкеосновныхидополнительныхобразовательныхпрограммиихотдельныхкомпонентоввсоответствииснормативно-правовымиактамивсфереобразованияиобразовательнымипотребностями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Неможетразрабатыватьосновныеидополнительныеобразовательныепрограммыиихотдельныекомпонентывсоответствииснормативно-правовымиактамивсфереобразованияиобразовательнымипотребностями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Допускаетошибкиприразработкеосновныхидополнительныхобразовательныхпрограммиихотдельныхкомпонентоввсоответствииснормативно-правовымиактамивсфереобразованияиобразовательнымипотребностями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Достаточноуспешноразрабатываетосновныеидополнительныеобразовательныепрограммыиихотдельныекомпонентывсоответствииснормативно-правовымиактамивсфереобразованияиобразовательнымипотребностями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t>Уверенноразрабатываетосновныеидополнительныеобразовательныепрограммыиихотдельныекомпонентывсоответствииснормативно-правовымиактамивсфереобразованияиобразовательнымипотребностямиобучающихся</w:t>
            </w:r>
          </w:p>
        </w:tc>
      </w:tr>
      <w:tr w:rsidR="00AA1AD9" w:rsidRPr="00C06B12" w:rsidTr="002E19CC">
        <w:trPr>
          <w:trHeight w:val="3135"/>
        </w:trPr>
        <w:tc>
          <w:tcPr>
            <w:tcW w:w="1560" w:type="dxa"/>
            <w:vMerge/>
          </w:tcPr>
          <w:p w:rsidR="00AA1AD9" w:rsidRPr="00995357" w:rsidRDefault="00AA1AD9" w:rsidP="00500E9D">
            <w:pPr>
              <w:spacing w:after="0"/>
              <w:contextualSpacing/>
              <w:rPr>
                <w:rFonts w:ascii="Times New Roman" w:hAnsi="Times New Roman" w:cs="Times New Roman"/>
                <w:lang w:eastAsia="en-US"/>
              </w:rPr>
            </w:pPr>
          </w:p>
        </w:tc>
        <w:tc>
          <w:tcPr>
            <w:tcW w:w="1701" w:type="dxa"/>
          </w:tcPr>
          <w:p w:rsidR="00AA1AD9" w:rsidRPr="00995357" w:rsidRDefault="00AA1AD9" w:rsidP="00500E9D">
            <w:pPr>
              <w:spacing w:after="0"/>
              <w:contextualSpacing/>
              <w:rPr>
                <w:rFonts w:ascii="Times New Roman" w:hAnsi="Times New Roman" w:cs="Times New Roman"/>
              </w:rPr>
            </w:pPr>
            <w:r w:rsidRPr="00995357">
              <w:rPr>
                <w:rFonts w:ascii="Times New Roman" w:hAnsi="Times New Roman" w:cs="Times New Roman"/>
              </w:rPr>
              <w:t>ИД-3ОПК-2–Используетинформационно-коммуникационныетехнологиииэлектронныеобразовательныересурсыприразработкеотдельныхкомпонентовосновныхидополнительных</w:t>
            </w:r>
            <w:r w:rsidRPr="00995357">
              <w:rPr>
                <w:rFonts w:ascii="Times New Roman" w:hAnsi="Times New Roman" w:cs="Times New Roman"/>
              </w:rPr>
              <w:lastRenderedPageBreak/>
              <w:t>образовательныхпрограмм</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lastRenderedPageBreak/>
              <w:t>Неможетиспользоватьинформационно-коммуникационныетехнологиииэлектронныеобразовательныересурсыприразработкеотдельныхкомпонентовосновныхидополнительных</w:t>
            </w:r>
            <w:r w:rsidRPr="00995357">
              <w:rPr>
                <w:rFonts w:ascii="Times New Roman" w:hAnsi="Times New Roman" w:cs="Times New Roman"/>
              </w:rPr>
              <w:lastRenderedPageBreak/>
              <w:t>образовательныхпрограмм</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lastRenderedPageBreak/>
              <w:t>Допускаетошибкиприиспользованииинформационно-коммуникационныхтехнологийиэлектронныхобразовательныхресурсовприразработкеотдельныхкомпонентовосновныхи</w:t>
            </w:r>
            <w:r w:rsidRPr="00995357">
              <w:rPr>
                <w:rFonts w:ascii="Times New Roman" w:hAnsi="Times New Roman" w:cs="Times New Roman"/>
              </w:rPr>
              <w:lastRenderedPageBreak/>
              <w:t>дополнительныхобразовательныхпрограмм</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lastRenderedPageBreak/>
              <w:t>Достаточноуспешноиспользуетинформационно-коммуникационныетехнологиииэлектронныеобразовательныересурсыприразработкеотдельныхкомпонентовос</w:t>
            </w:r>
            <w:r w:rsidRPr="00995357">
              <w:rPr>
                <w:rFonts w:ascii="Times New Roman" w:hAnsi="Times New Roman" w:cs="Times New Roman"/>
              </w:rPr>
              <w:lastRenderedPageBreak/>
              <w:t>новныхидополнительныхобразовательныхпрограмм</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b/>
              </w:rPr>
            </w:pPr>
            <w:r w:rsidRPr="00995357">
              <w:rPr>
                <w:rFonts w:ascii="Times New Roman" w:hAnsi="Times New Roman" w:cs="Times New Roman"/>
              </w:rPr>
              <w:lastRenderedPageBreak/>
              <w:t>Уверенноиспользуетинформационно-коммуникационныетехнологиииэлектронныеобразовательныересурсыприразработкеотдельныхкомпонентовосновныхидопо</w:t>
            </w:r>
            <w:r w:rsidRPr="00995357">
              <w:rPr>
                <w:rFonts w:ascii="Times New Roman" w:hAnsi="Times New Roman" w:cs="Times New Roman"/>
              </w:rPr>
              <w:lastRenderedPageBreak/>
              <w:t>лнительныхобразовательныхпрограмм</w:t>
            </w:r>
          </w:p>
        </w:tc>
      </w:tr>
      <w:bookmarkEnd w:id="7"/>
      <w:tr w:rsidR="00AA1AD9" w:rsidRPr="00C06B12" w:rsidTr="00995357">
        <w:trPr>
          <w:trHeight w:val="515"/>
        </w:trPr>
        <w:tc>
          <w:tcPr>
            <w:tcW w:w="9781" w:type="dxa"/>
            <w:gridSpan w:val="6"/>
          </w:tcPr>
          <w:p w:rsidR="00AA1AD9" w:rsidRPr="00995357" w:rsidRDefault="00AA1AD9" w:rsidP="00500E9D">
            <w:pPr>
              <w:autoSpaceDE w:val="0"/>
              <w:autoSpaceDN w:val="0"/>
              <w:adjustRightInd w:val="0"/>
              <w:spacing w:after="0"/>
              <w:jc w:val="center"/>
              <w:rPr>
                <w:rFonts w:ascii="Times New Roman" w:hAnsi="Times New Roman" w:cs="Times New Roman"/>
              </w:rPr>
            </w:pPr>
            <w:r w:rsidRPr="00995357">
              <w:rPr>
                <w:rFonts w:ascii="Times New Roman" w:hAnsi="Times New Roman" w:cs="Times New Roman"/>
                <w:b/>
                <w:lang w:eastAsia="en-US"/>
              </w:rPr>
              <w:lastRenderedPageBreak/>
              <w:t>Категорияобщепрофессиональныхкомпетенций–Совместнаяииндивидуальнаяучебнаяивоспитательнаядеятельностьобучающихся</w:t>
            </w:r>
          </w:p>
        </w:tc>
      </w:tr>
      <w:tr w:rsidR="00AA1AD9" w:rsidRPr="00C06B12" w:rsidTr="00AA1AD9">
        <w:trPr>
          <w:trHeight w:val="1932"/>
        </w:trPr>
        <w:tc>
          <w:tcPr>
            <w:tcW w:w="1560" w:type="dxa"/>
            <w:vMerge w:val="restart"/>
          </w:tcPr>
          <w:p w:rsidR="00AA1AD9" w:rsidRPr="00995357" w:rsidRDefault="00AA1AD9"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ОПК-3.Способенорганизовыватьсовместнуюииндивидуальнуюучебнуюивоспитательнуюдеятельность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c>
          <w:tcPr>
            <w:tcW w:w="1701" w:type="dxa"/>
          </w:tcPr>
          <w:p w:rsidR="00AA1AD9" w:rsidRPr="00995357" w:rsidRDefault="00AA1AD9" w:rsidP="00500E9D">
            <w:pPr>
              <w:spacing w:after="0"/>
              <w:contextualSpacing/>
              <w:rPr>
                <w:rFonts w:ascii="Times New Roman" w:hAnsi="Times New Roman" w:cs="Times New Roman"/>
              </w:rPr>
            </w:pPr>
            <w:r w:rsidRPr="00995357">
              <w:rPr>
                <w:rFonts w:ascii="Times New Roman" w:hAnsi="Times New Roman" w:cs="Times New Roman"/>
              </w:rPr>
              <w:t>ИД-1ОПК-3–Проектируетдиагностируемыецели(требованиякрезультатам)совместнойииндивидуальнойучебнойивоспитательнойдеятельности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оектироватьдиагностируемыецели(требованиякрезультатам)совместнойииндивидуальнойучебнойивоспитательнойдеятельности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оектированиидиагностируемыхцелей(требованийкрезультатам)совместнойииндивидуальнойучебнойивоспитательнойдеятельности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оектируетдиагностируемыецели(требованиякрезультатам)совместнойииндивидуальнойучебнойивоспитательнойдеятельности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оектируетдиагностируемыецели(требованиякрезультатам)совместнойииндивидуальнойучебнойивоспитательнойдеятельностиобучающихся,втомчислесособымиобразовательнымипотребностями,всоответствиистребованиямифедеральныхгосударственныхобразовательныхстандартов</w:t>
            </w:r>
          </w:p>
        </w:tc>
      </w:tr>
      <w:tr w:rsidR="00AA1AD9" w:rsidRPr="00C06B12" w:rsidTr="00AA1AD9">
        <w:trPr>
          <w:trHeight w:val="2790"/>
        </w:trPr>
        <w:tc>
          <w:tcPr>
            <w:tcW w:w="1560" w:type="dxa"/>
            <w:vMerge/>
          </w:tcPr>
          <w:p w:rsidR="00AA1AD9" w:rsidRPr="00995357" w:rsidRDefault="00AA1AD9" w:rsidP="00500E9D">
            <w:pPr>
              <w:spacing w:after="0"/>
              <w:contextualSpacing/>
              <w:rPr>
                <w:rFonts w:ascii="Times New Roman" w:hAnsi="Times New Roman" w:cs="Times New Roman"/>
                <w:lang w:eastAsia="en-US"/>
              </w:rPr>
            </w:pPr>
          </w:p>
        </w:tc>
        <w:tc>
          <w:tcPr>
            <w:tcW w:w="1701" w:type="dxa"/>
          </w:tcPr>
          <w:p w:rsidR="00AA1AD9" w:rsidRPr="00995357" w:rsidRDefault="00AA1AD9" w:rsidP="00500E9D">
            <w:pPr>
              <w:spacing w:after="0"/>
              <w:contextualSpacing/>
              <w:rPr>
                <w:rFonts w:ascii="Times New Roman" w:hAnsi="Times New Roman" w:cs="Times New Roman"/>
              </w:rPr>
            </w:pPr>
            <w:r w:rsidRPr="00995357">
              <w:rPr>
                <w:rFonts w:ascii="Times New Roman" w:hAnsi="Times New Roman" w:cs="Times New Roman"/>
              </w:rPr>
              <w:t>ИД-2ОПК-3–Используетпедагогическиобоснованныеформы,методыиприемыорганизациисовместнойииндивидуальнойучебнойивоспитательнойдеятельности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использоватьпедагогическиобоснованныеформы,методыиприемыорганизациисовместнойииндивидуальнойучебнойивоспитательнойдеятельности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использованиипедагогическиобоснованныхформ,методовиприемоворганизациисовместнойииндивидуальнойучебнойивоспитательнойдеятельности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используетпедагогическиобоснованныеформы,методыиприемыорганизациисовместнойииндивидуальнойучебнойивоспитательнойдеятельности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используетпедагогическиобоснованныеформы,методыиприемыорганизациисовместнойииндивидуальнойучебнойивоспитательнойдеятельностиобучающихся</w:t>
            </w:r>
          </w:p>
        </w:tc>
      </w:tr>
      <w:tr w:rsidR="00AA1AD9" w:rsidRPr="00C06B12" w:rsidTr="00995357">
        <w:trPr>
          <w:trHeight w:val="3971"/>
        </w:trPr>
        <w:tc>
          <w:tcPr>
            <w:tcW w:w="1560" w:type="dxa"/>
            <w:vMerge/>
          </w:tcPr>
          <w:p w:rsidR="00AA1AD9" w:rsidRPr="00995357" w:rsidRDefault="00AA1AD9" w:rsidP="00500E9D">
            <w:pPr>
              <w:spacing w:after="0"/>
              <w:contextualSpacing/>
              <w:rPr>
                <w:rFonts w:ascii="Times New Roman" w:hAnsi="Times New Roman" w:cs="Times New Roman"/>
                <w:lang w:eastAsia="en-US"/>
              </w:rPr>
            </w:pPr>
          </w:p>
        </w:tc>
        <w:tc>
          <w:tcPr>
            <w:tcW w:w="1701" w:type="dxa"/>
          </w:tcPr>
          <w:p w:rsidR="00AA1AD9" w:rsidRPr="00995357" w:rsidRDefault="00AA1AD9" w:rsidP="00500E9D">
            <w:pPr>
              <w:spacing w:after="0"/>
              <w:contextualSpacing/>
              <w:jc w:val="both"/>
              <w:rPr>
                <w:rFonts w:ascii="Times New Roman" w:hAnsi="Times New Roman" w:cs="Times New Roman"/>
              </w:rPr>
            </w:pPr>
            <w:r w:rsidRPr="00995357">
              <w:rPr>
                <w:rFonts w:ascii="Times New Roman" w:hAnsi="Times New Roman" w:cs="Times New Roman"/>
              </w:rPr>
              <w:t>ИД-3ОПК-3–Осуществляетпедагогическоесопровождениесоциализацииипрофессиональногосамоопределенияобучающихся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Неможетосуществлятьпедагогическоесопровождениесоциализацииипрофессиональногосамоопределенияобучающихся</w:t>
            </w:r>
          </w:p>
        </w:tc>
        <w:tc>
          <w:tcPr>
            <w:tcW w:w="1701"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Допускаетошибкиприосуществлениипедагогическогосопровождениясоциализацииипрофессиональногосамоопределенияобучающихся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Достаточноуспешноосуществляетпедагогическоесопровождениесоциализацииипрофессиональногосамоопределенияобучающихся</w:t>
            </w:r>
          </w:p>
        </w:tc>
        <w:tc>
          <w:tcPr>
            <w:tcW w:w="1559" w:type="dxa"/>
          </w:tcPr>
          <w:p w:rsidR="00AA1AD9" w:rsidRPr="00995357" w:rsidRDefault="00AA1AD9"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Уверенноосуществляетпедагогическоесопровождениесоциализацииипрофессиональногосамоопределенияобучающихся</w:t>
            </w:r>
          </w:p>
        </w:tc>
      </w:tr>
      <w:tr w:rsidR="00AA1AD9" w:rsidRPr="00C06B12" w:rsidTr="00995357">
        <w:trPr>
          <w:trHeight w:val="415"/>
        </w:trPr>
        <w:tc>
          <w:tcPr>
            <w:tcW w:w="9781" w:type="dxa"/>
            <w:gridSpan w:val="6"/>
          </w:tcPr>
          <w:p w:rsidR="00AA1AD9" w:rsidRPr="00995357" w:rsidRDefault="00995357" w:rsidP="00500E9D">
            <w:pPr>
              <w:autoSpaceDE w:val="0"/>
              <w:autoSpaceDN w:val="0"/>
              <w:adjustRightInd w:val="0"/>
              <w:spacing w:after="0"/>
              <w:contextualSpacing/>
              <w:jc w:val="center"/>
              <w:rPr>
                <w:rFonts w:ascii="Times New Roman" w:hAnsi="Times New Roman" w:cs="Times New Roman"/>
                <w:b/>
                <w:bCs/>
              </w:rPr>
            </w:pPr>
            <w:r w:rsidRPr="00995357">
              <w:rPr>
                <w:rFonts w:ascii="Times New Roman" w:hAnsi="Times New Roman" w:cs="Times New Roman"/>
                <w:b/>
                <w:bCs/>
              </w:rPr>
              <w:t>Категорияобщепрофессиональныхкомпетенций–Контрольиоценкаформированиярезультатовобразования</w:t>
            </w:r>
          </w:p>
        </w:tc>
      </w:tr>
      <w:tr w:rsidR="00995357" w:rsidRPr="00C06B12" w:rsidTr="00995357">
        <w:trPr>
          <w:trHeight w:val="945"/>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ОПК-5.Способеносуществлятьконтрольиоценкуформированиярезультатовобразованияобучающихся,выявлятьикорректироватьтрудностивобучении</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ОПК-5–Формулируетобразовательныерезультатыобучающихсяврамкахучебныхпредметовсогласноосвоенному(ым)профилю(ям)подготовкивсоответствиистребованиямикрезультатамосвоенияосновно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формулироватьобразовательныерезультатыобучающихсяврамкахучебныхпредметовсогласноосвоенному(ым)профилю(ям)подготовкивсоответствиистребованиямикрезультатамосвоенияосновно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формулировкеобразовательныхрезультатовобучающихсяврамкахучебныхпредметовсогласноосвоенному(ым)профилю(ям)подготовкивсоответствиистребованиямикрезультатамосвоенияосновно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формулируетобразовательныерезультатыобучающихсяврамкахучебныхпредметовсогласноосвоенному(ым)профилю(ям)подготовкивсоответствиистребованиямикрезультатамосвоенияосновно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формулируетобразовательныерезультатыобучающихсяврамкахучебныхпредметовсогласноосвоенному(ым)профилю(ям)подготовкивсоответствиистребованиямикрезультатамосвоенияосновнойобразовательнойпрограммы</w:t>
            </w:r>
          </w:p>
        </w:tc>
      </w:tr>
      <w:tr w:rsidR="00995357" w:rsidRPr="00C06B12" w:rsidTr="00995357">
        <w:trPr>
          <w:trHeight w:val="124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ИД-2ОПК-5–Осуществляетотбордиагностическихсредств,формконтроляиоценкисформированностиобразовательныхрезультатовобучающихся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Неможетосуществлятьотбордиагностическихсредств,формконтроляиоценкисформированностиобразовательныхрезультатовобучающихся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Допускаетошибкиприосуществленииотборадиагностическихсредств,формконтроляиоценкисформированностиобразовательныхрезультатовобучающихся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Достаточноуспешноосуществляетотбордиагностическихсредств,формконтроляиоценкисформированностиобразовательныхрезультатовобучающихся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Уверенноосуществляетотбордиагностическихсредств,формконтроляиоценкисформированностиобразовательныхрезультатовобучающихся</w:t>
            </w:r>
          </w:p>
        </w:tc>
      </w:tr>
      <w:tr w:rsidR="00995357" w:rsidRPr="00C06B12" w:rsidTr="002E19CC">
        <w:trPr>
          <w:trHeight w:val="199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-3ОПК-5–Применяетразличныеформыконтроляиоценкисформированностиобразовательныхрезультатовобучающихся,формулируетвыявленныетрудностивобученииикорректируетпутидостиженияобразовательныхрезультатов</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именятьразличныеформыконтроляиоценкисформированностиобразовательныхрезультатовобучающихся,формулируетвыявленныетрудностивобученииикорректируетпутидостиженияобразовательныхрезультатов</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имененииразличныхформконтроляиоценкисформированностиобразовательныхрезультатовобучающихся,формулировкевыявленныхтрудностейвобученииикорректировкепутейдостиженияобразовательныхрезультатов</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именяетразличныеформыконтроляиоценкисформированностиобразовательныхрезультатовобучающихся,формулируетвыявленныетрудностивобученииикорректируетпутидостиженияобразовательныхрезультатов</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именяетразличныеформыконтроляиоценкисформированностиобразовательныхрезультатовобучающихся,формулируетвыявленныетрудностивобученииикорректируетпутидостиженияобразовательныхрезультатов</w:t>
            </w:r>
          </w:p>
        </w:tc>
      </w:tr>
      <w:tr w:rsidR="00995357" w:rsidRPr="00C06B12" w:rsidTr="00995357">
        <w:trPr>
          <w:trHeight w:val="273"/>
        </w:trPr>
        <w:tc>
          <w:tcPr>
            <w:tcW w:w="9781" w:type="dxa"/>
            <w:gridSpan w:val="6"/>
          </w:tcPr>
          <w:p w:rsidR="00995357" w:rsidRPr="00995357" w:rsidRDefault="00995357" w:rsidP="00500E9D">
            <w:pPr>
              <w:autoSpaceDE w:val="0"/>
              <w:autoSpaceDN w:val="0"/>
              <w:adjustRightInd w:val="0"/>
              <w:spacing w:after="0"/>
              <w:contextualSpacing/>
              <w:jc w:val="center"/>
              <w:rPr>
                <w:rFonts w:ascii="Times New Roman" w:hAnsi="Times New Roman" w:cs="Times New Roman"/>
                <w:b/>
                <w:bCs/>
              </w:rPr>
            </w:pPr>
            <w:r w:rsidRPr="00995357">
              <w:rPr>
                <w:rFonts w:ascii="Times New Roman" w:hAnsi="Times New Roman" w:cs="Times New Roman"/>
                <w:b/>
                <w:bCs/>
              </w:rPr>
              <w:t>Категорияобщепрофессиональныхкомпетенций–Научныеосновыпедагогическойдеятельности</w:t>
            </w:r>
          </w:p>
        </w:tc>
      </w:tr>
      <w:tr w:rsidR="00995357" w:rsidRPr="00C06B12" w:rsidTr="00995357">
        <w:trPr>
          <w:trHeight w:val="633"/>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ОПК-8.Способеносуществлятьпедагогическуюдеятельностьнаосновеспециальныхнаучныхзнаний</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ИД-1ОПК-8–Излагаетосновныеположениянаучнойорганизациипедагогическойдеятельности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Неможетизлагатьосновныеположениянаучнойорганизациипедагогическойдеятельности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Допускаетошибкиприизложенииосновныхположенийнаучнойорганизациипедагогическойдеятельности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Достаточноуспешноизлагаетосновныеположениянаучнойорганизациипедагогическойдеятельности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Уверенноизлагаетосновныеположениянаучнойорганизациипедагогическойдеятельности</w:t>
            </w:r>
          </w:p>
        </w:tc>
      </w:tr>
      <w:tr w:rsidR="00995357" w:rsidRPr="00C06B12" w:rsidTr="00B23BEC">
        <w:trPr>
          <w:trHeight w:val="274"/>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ОПК-8–Проектируетучебнуюипедагогическуюдеятельностьсучетомнаучнойорганизациипедагогическоготрудаисучетомпредставленийобинновацияхвобразованиикакведущемфакторемодернизациисовременнойроссийскойшкол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оектироватьучебнуюипедагогическуюдеятельностьсучетомнаучнойорганизациипедагогическоготрудаисучетомпредставленийобинновацияхвобразованиикакведущемфакторемодернизациисовременнойроссийскойшкол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оектированииучебнойипедагогическойдеятельностисучетомнаучнойорганизациипедагогическоготрудаисучетомпредставленийобинновацияхвобразованиикакведущемфакторемодернизациисовременнойроссийскойшкол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оектируетучебнуюипедагогическуюдеятельностьсучетомнаучнойорганизациипедагогическоготрудаисучетомпредставленийобинновацияхвобразованиикакведущемфакторемодернизациисовременнойроссийскойшкол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оектируетучебнуюипедагогическуюдеятельностьсучетомнаучнойорганизациипедагогическоготрудаисучетомпредставленийобинновацияхвобразованиикакведущемфакторемодернизациисовременнойроссийскойшколы</w:t>
            </w:r>
          </w:p>
        </w:tc>
      </w:tr>
      <w:tr w:rsidR="00995357" w:rsidRPr="00C06B12" w:rsidTr="002E19CC">
        <w:trPr>
          <w:trHeight w:val="1470"/>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ИД-3ОПК-8–Применяетметодыанализапедагогическойситуации,профессиональнойрефлексиинаосновеспециальныхнаучныхзнаний</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Неможетприменятьметодыанализапедагогическойситуации,профессиональнойрефлексиинаосновеспециальныхнаучныхзнаний</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Допускаетошибкиприпримененииметодованализапедагогическойситуации,профессиональнойрефлексиинаосновеспециальныхнаучныхзнаний</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Достаточноуспешноприменяетметодыанализапедагогическойситуации,профессиональнойрефлексиинаосновеспециальныхнаучныхзнаний</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Уверенноприменяетметодыанализапедагогическойситуации,профессиональнойрефлексиинаосновеспециальныхнаучныхзнаний</w:t>
            </w:r>
          </w:p>
        </w:tc>
      </w:tr>
      <w:tr w:rsidR="00995357" w:rsidRPr="00C06B12" w:rsidTr="00995357">
        <w:trPr>
          <w:trHeight w:val="70"/>
        </w:trPr>
        <w:tc>
          <w:tcPr>
            <w:tcW w:w="9781" w:type="dxa"/>
            <w:gridSpan w:val="6"/>
          </w:tcPr>
          <w:p w:rsidR="00995357" w:rsidRPr="00995357" w:rsidRDefault="00995357" w:rsidP="00500E9D">
            <w:pPr>
              <w:autoSpaceDE w:val="0"/>
              <w:autoSpaceDN w:val="0"/>
              <w:adjustRightInd w:val="0"/>
              <w:spacing w:after="0"/>
              <w:contextualSpacing/>
              <w:jc w:val="center"/>
              <w:rPr>
                <w:rFonts w:ascii="Times New Roman" w:hAnsi="Times New Roman" w:cs="Times New Roman"/>
                <w:b/>
                <w:bCs/>
              </w:rPr>
            </w:pPr>
            <w:r w:rsidRPr="00995357">
              <w:rPr>
                <w:rFonts w:ascii="Times New Roman" w:hAnsi="Times New Roman" w:cs="Times New Roman"/>
                <w:b/>
                <w:bCs/>
              </w:rPr>
              <w:t>Картыпрофессиональныхкомпетенций</w:t>
            </w:r>
          </w:p>
          <w:p w:rsidR="00995357" w:rsidRPr="00995357" w:rsidRDefault="00995357" w:rsidP="00500E9D">
            <w:pPr>
              <w:autoSpaceDE w:val="0"/>
              <w:autoSpaceDN w:val="0"/>
              <w:adjustRightInd w:val="0"/>
              <w:spacing w:after="0"/>
              <w:contextualSpacing/>
              <w:jc w:val="center"/>
              <w:rPr>
                <w:rFonts w:ascii="Times New Roman" w:hAnsi="Times New Roman" w:cs="Times New Roman"/>
              </w:rPr>
            </w:pPr>
            <w:r w:rsidRPr="00995357">
              <w:rPr>
                <w:rFonts w:ascii="Times New Roman" w:hAnsi="Times New Roman" w:cs="Times New Roman"/>
                <w:b/>
                <w:bCs/>
              </w:rPr>
              <w:t>Типзадачпрофессиональнойдеятельности:методический</w:t>
            </w:r>
          </w:p>
        </w:tc>
      </w:tr>
      <w:tr w:rsidR="00995357" w:rsidRPr="00C06B12" w:rsidTr="00D678AA">
        <w:trPr>
          <w:trHeight w:val="415"/>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ПК-3.Способенреализовывать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ПК-3–Проектируетрезультатыобучениявсоответствииснормативнымидокументамивсфереобразования,возрастнымиособенностямиобучающихся,дидактическимизадачам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оектироватьрезультатыобучениявсоответствииснормативнымидокументамивсфереобразования,возрастнымиособенностямиобучающихся,дидактическимизадачам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оектированиирезультатовобучениявсоответствииснормативнымидокументамивсфереобразования,возрастнымиособенностямиобучающихся,дидактическимизадачам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оектируетрезультатыобучениявсоответствииснормативнымидокументамивсфереобразования,возрастнымиособенностямиобучающихся,дидактическимизадачам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оектируетрезультатыобучениявсоответствииснормативнымидокументамивсфереобразования,возрастнымиособенностямиобучающихся,дидактическимизадачами</w:t>
            </w:r>
          </w:p>
        </w:tc>
      </w:tr>
      <w:tr w:rsidR="00995357" w:rsidRPr="00C06B12" w:rsidTr="00995357">
        <w:trPr>
          <w:trHeight w:val="2640"/>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ПК-3–Реализует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реализовать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реализацииобразовательныхпрограмм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проектирует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проектирует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tc>
      </w:tr>
      <w:tr w:rsidR="00995357" w:rsidRPr="00C06B12" w:rsidTr="002E19CC">
        <w:trPr>
          <w:trHeight w:val="340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-3ПК-3–Составляетплан,конспект,технологическуюкартуучебныхзанятийразныхпредметныхобластей,включаяразличныеприемыформированияпознавательноймотивации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составитьплан,конспект,технологическуюкартуучебныхзанятийразныхпредметныхобластей,включаяразличныеприемыформированияпознавательноймотивации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составленииплана,конспекта,технологическойкартыучебныхзанятийразныхпредметныхобластей,включаяразличныеприемыформированияпознавательноймотивации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составляетплан,конспект,технологическуюкартуучебныхзанятийразныхпредметныхобластей,включаяразличныеприемыформированияпознавательноймотивации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составляетплан,конспект,технологическуюкартуучебныхзанятийразныхпредметныхобластей,включаяразличныеприемыформированияпознавательноймотивацииобучающихся</w:t>
            </w:r>
          </w:p>
        </w:tc>
      </w:tr>
      <w:tr w:rsidR="00995357" w:rsidRPr="00C06B12" w:rsidTr="00995357">
        <w:trPr>
          <w:trHeight w:val="242"/>
        </w:trPr>
        <w:tc>
          <w:tcPr>
            <w:tcW w:w="9781" w:type="dxa"/>
            <w:gridSpan w:val="6"/>
          </w:tcPr>
          <w:p w:rsidR="00995357" w:rsidRPr="00995357" w:rsidRDefault="00995357" w:rsidP="00500E9D">
            <w:pPr>
              <w:autoSpaceDE w:val="0"/>
              <w:autoSpaceDN w:val="0"/>
              <w:adjustRightInd w:val="0"/>
              <w:spacing w:after="0"/>
              <w:contextualSpacing/>
              <w:jc w:val="center"/>
              <w:rPr>
                <w:rFonts w:ascii="Times New Roman" w:hAnsi="Times New Roman" w:cs="Times New Roman"/>
                <w:b/>
                <w:bCs/>
              </w:rPr>
            </w:pPr>
            <w:r w:rsidRPr="00995357">
              <w:rPr>
                <w:rFonts w:ascii="Times New Roman" w:hAnsi="Times New Roman" w:cs="Times New Roman"/>
                <w:b/>
                <w:bCs/>
              </w:rPr>
              <w:t>Типзадачпрофессиональнойдеятельности:методический</w:t>
            </w:r>
          </w:p>
        </w:tc>
      </w:tr>
      <w:tr w:rsidR="00995357" w:rsidRPr="00C06B12" w:rsidTr="00995357">
        <w:trPr>
          <w:trHeight w:val="1188"/>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ПК-6.Способеносуществлятьобучениеучебномупредметунаосновеиспользованияпредметныхметодикиприменениясовременныхобразовательныхтехнологий</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ПК-6–Демонстрируетзнанияконцептуальныхположенийитребованийкорганизацииобразовательногопроцессапопреподаваемомупредмету,особенностейегопроектировани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демонстрироватьзнанияконцептуальныхположенийитребованийкорганизацииобразовательногопроцессапопреподаваемомупредмету,особенностейегопроектировани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демонстрациизнанийконцептуальныхположенийитребованийкорганизацииобразовательногопроцессапопреподаваемомупредмету,особенностейегопроектировани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демонстрируетзнанияконцептуальныхположенийитребованийкорганизацииобразовательногопроцессапопреподаваемомупредмету,особенностейегопроектировани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демонстрируетзнанияконцептуальныхположенийитребованийкорганизацииобразовательногопроцессапопреподаваемомупредмету,особенностейегопроектирования</w:t>
            </w:r>
          </w:p>
        </w:tc>
      </w:tr>
      <w:tr w:rsidR="00995357" w:rsidRPr="00C06B12" w:rsidTr="00995357">
        <w:trPr>
          <w:trHeight w:val="1650"/>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ПК-6–Умеетпроектироватьэлементыобразовательнойпрограммы,рабочуюпрограммуучителя,формулироватьцелиизадачипреподаваемогопредметаиреализовыватьихвобразовательномпроцессе</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проектироватьэлементыобразовательнойпрограммы,рабочуюпрограммуучителя,формулироватьцелиизадачипреподаваемогопредметаиреализовыватьихвобразовательномпроцессе</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проектированииэлементовобразовательнойпрограммы,рабочейпрограммыучителя,формулировкецелиизадачпреподаваемогопредметаиреализацииихвобразовательномпроцессе</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умеетпроектироватьэлементыобразовательнойпрограммы,рабочуюпрограммуучителя,формулироватьцелиизадачипреподаваемогопредметаиреализовыватьихвобразовательномпроцессе</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умеетпроектироватьэлементыобразовательнойпрограммы,рабочуюпрограммуучителя,формулироватьцелиизадачипреподаваемогопредметаиреализовыватьихвобразовательномпроцессе</w:t>
            </w:r>
          </w:p>
        </w:tc>
      </w:tr>
      <w:tr w:rsidR="00995357" w:rsidRPr="00C06B12" w:rsidTr="002E19CC">
        <w:trPr>
          <w:trHeight w:val="196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ИД-3ПК-6–Осуществляетобучениеучебномупредметунаосновеиспользованияпредметныхметодикиприменениясовременныхобразовательныхтехнологий</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Неможетосуществлятьобучениеучебномупредметунаосновеиспользованияпредметныхметодикиприменениясовременныхобразовательныхтехнологий</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осуществленииобученияучебномупредметунаосновеиспользованияпредметныхметодикиприменениясовременныхобразовательныхтехнологий</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Достаточноуспешноосуществляетобучениеучебномупредметунаосновеиспользованияпредметныхметодикиприменениясовременныхобразовательныхтехнологий</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Уверенноосуществляетобучениеучебномупредметунаосновеиспользованияпредметныхметодикиприменениясовременныхобразовательныхтехнологий</w:t>
            </w:r>
          </w:p>
        </w:tc>
      </w:tr>
      <w:tr w:rsidR="00995357" w:rsidRPr="00C06B12" w:rsidTr="00995357">
        <w:trPr>
          <w:trHeight w:val="1406"/>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ПК-7.Способеносуществлятьпедагогическуюподдержкуисопровождениеобучающихсявпроцесседостиженияметапредметных,предметныхиличностныхрезультатов</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ПК-7–Демонстрируетзнаниясовременныхметодикитехнологийдостиженияличностных,предметныхиметапредметныхрезультатовобучениянаосновеучетаиндивидуальныхособенностей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демонстрироватьзнаниясовременныхметодикитехнологийдостиженияличностных,предметныхиметапредметныхрезультатовобучениянаосновеучетаиндивидуальныхособенностейобучающихся</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демонстрациизнанийсовременныхметодикитехнологийдостиженияличностных,предметныхиметапредметныхрезультатовобучениянаосновеучетаиндивидуальныхособенностей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демонстрируетзнаниясовременныхметодикитехнологийдостиженияличностных,предметныхиметапредметныхрезультатовобучениянаосновеучетаиндивидуальныхособенностейобучающихся</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демонстрируетзнаниясовременныхметодикитехнологийдостиженияличностных,предметныхиметапредметныхрезультатовобучениянаосновеучетаиндивидуальныхособенностейобучающихся</w:t>
            </w:r>
          </w:p>
        </w:tc>
      </w:tr>
      <w:tr w:rsidR="00995357" w:rsidRPr="00C06B12" w:rsidTr="00995357">
        <w:trPr>
          <w:trHeight w:val="166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ПК-7–Оказываетиндивидуальнуюпомощьиподдержкуобучающимсявзависимостиотихспособностей,образовательныхвозможностейипотребностей;разрабатываетиндивидуальноориентированныепрограммы,методическиеразработкиидидактическиематериалысучетоминдивидуальныхособенностейобучающих</w:t>
            </w:r>
            <w:r w:rsidRPr="00995357">
              <w:rPr>
                <w:rFonts w:ascii="Times New Roman" w:hAnsi="Times New Roman" w:cs="Times New Roman"/>
              </w:rPr>
              <w:lastRenderedPageBreak/>
              <w:t>сявцеляхреализациигибкогоалгоритмауправленияпроцессомихобразовательнойдеятельности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Неможетоказатьиндивидуальнуюпомощьиподдержкуобучающимсявзависимостиотихспособностей,образовательныхвозможностейипотребностей;разработатьиндивидуальноориентированныепрограммы,методическиеразработкиидидактическиематериалысучетоминдивидуальныхособенностейобучающихсявцеляхреал</w:t>
            </w:r>
            <w:r w:rsidRPr="00995357">
              <w:rPr>
                <w:rFonts w:ascii="Times New Roman" w:hAnsi="Times New Roman" w:cs="Times New Roman"/>
              </w:rPr>
              <w:lastRenderedPageBreak/>
              <w:t>изациигибкогоалгоритмауправленияпроцессомихобразовательнойдеятельности</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Допускаетошибкиприоказаниииндивидуальнойпомощииподдержкеобучающихсявзависимостиотихспособностей,образовательныхвозможностейипотребностей;разработкеиндивидуальноориентированныхпрограмм,методическихразработокидидактическихматериаловсучетоминдивидуальныхособенностейобучающи</w:t>
            </w:r>
            <w:r w:rsidRPr="00995357">
              <w:rPr>
                <w:rFonts w:ascii="Times New Roman" w:hAnsi="Times New Roman" w:cs="Times New Roman"/>
              </w:rPr>
              <w:lastRenderedPageBreak/>
              <w:t>хсявцеляхреализациигибкогоалгоритмауправленияпроцессомихобразовательнойдеятельности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Достаточноуспешнооказываетиндивидуальнуюпомощьиподдержкуобучающимсявзависимостиотихспособностей,образовательныхвозможностейипотребностей;разрабатываетиндивидуальноориентированныепрограммы,методическиеразработкиидидактическиематериалысучетоминдиви</w:t>
            </w:r>
            <w:r w:rsidRPr="00995357">
              <w:rPr>
                <w:rFonts w:ascii="Times New Roman" w:hAnsi="Times New Roman" w:cs="Times New Roman"/>
              </w:rPr>
              <w:lastRenderedPageBreak/>
              <w:t>дуальныхособенностейобучающихсявцеляхреализациигибкогоалгоритмауправленияпроцессомихобразовательнойдеятельности</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Увереннооказываетиндивидуальнуюпомощьиподдержкуобучающимсявзависимостиотихспособностей,образовательныхвозможностейипотребностей;разрабатываетиндивидуальноориентированныепрограммы,методическиеразработкиидидактическиематериалысучетоминдивидуальныхособ</w:t>
            </w:r>
            <w:r w:rsidRPr="00995357">
              <w:rPr>
                <w:rFonts w:ascii="Times New Roman" w:hAnsi="Times New Roman" w:cs="Times New Roman"/>
              </w:rPr>
              <w:lastRenderedPageBreak/>
              <w:t>енностейобучающихсявцеляхреализациигибкогоалгоритмауправленияпроцессомихобразовательнойдеятельности</w:t>
            </w:r>
          </w:p>
        </w:tc>
      </w:tr>
      <w:tr w:rsidR="00995357" w:rsidRPr="00C06B12" w:rsidTr="002E19CC">
        <w:trPr>
          <w:trHeight w:val="2040"/>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-3ПК-7–Создаетиприменяетвпрактикеобучениярабочиепрограммысоответствующегопредмета,методическиеразработкиидидактическиематериалы,отвечающиеиндивидуальнымособенностямиобразовательнымпотребностямобучающихся,атакжетребованиямстандарт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создатьиприменитьвпрактикеобучениярабочиепрограммысоответствующегопредмета,методическиеразработкиидидактическиематериалы,отвечающиеиндивидуальнымособенностямиобразовательнымпотребностямобучающихся,атакжетребованиямстандарт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созданиииприменениивпрактикеобучениярабочихпрограммсоответствующегопредмета,методическихразработокидидактическихматериалов,отвечающихиндивидуальнымособенностямиобразовательнымпотребностямобучающихся,атакжетребованиямстандарт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создаетиприменяетвпрактикеобучениярабочиепрограммысоответствующегопредмета,методическиеразработкиидидактическиематериалы,отвечающиеиндивидуальнымособенностямиобразовательнымпотребностямобучающихся,атакжетребованиямстандарт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создаетиприменяетвпрактикеобучениярабочиепрограммысоответствующегопредмета,методическиеразработкиидидактическиематериалы,отвечающиеиндивидуальнымособенностямиобразовательнымпотребностямобучающихся,атакжетребованиямстандарта</w:t>
            </w:r>
          </w:p>
        </w:tc>
      </w:tr>
      <w:tr w:rsidR="00B071A0" w:rsidRPr="00C06B12" w:rsidTr="00B071A0">
        <w:trPr>
          <w:trHeight w:val="915"/>
        </w:trPr>
        <w:tc>
          <w:tcPr>
            <w:tcW w:w="1560" w:type="dxa"/>
            <w:vMerge w:val="restart"/>
          </w:tcPr>
          <w:p w:rsidR="00B071A0" w:rsidRPr="00B071A0" w:rsidRDefault="00B071A0" w:rsidP="00B071A0">
            <w:pPr>
              <w:spacing w:after="0"/>
              <w:contextualSpacing/>
              <w:rPr>
                <w:rFonts w:ascii="Times New Roman" w:hAnsi="Times New Roman" w:cs="Times New Roman"/>
                <w:sz w:val="24"/>
                <w:szCs w:val="24"/>
                <w:lang w:eastAsia="en-US"/>
              </w:rPr>
            </w:pPr>
            <w:r w:rsidRPr="00B071A0">
              <w:rPr>
                <w:rFonts w:ascii="Times New Roman" w:hAnsi="Times New Roman" w:cs="Times New Roman"/>
                <w:sz w:val="24"/>
                <w:szCs w:val="24"/>
              </w:rPr>
              <w:t xml:space="preserve">ПК-9. Способен организовывать деятельность обучающихся, направленную на развитие интереса к учебному предмету в рамках урочной и внеурочной </w:t>
            </w:r>
            <w:r w:rsidRPr="00B071A0">
              <w:rPr>
                <w:rFonts w:ascii="Times New Roman" w:hAnsi="Times New Roman" w:cs="Times New Roman"/>
                <w:sz w:val="24"/>
                <w:szCs w:val="24"/>
              </w:rPr>
              <w:lastRenderedPageBreak/>
              <w:t>деятельности</w:t>
            </w:r>
          </w:p>
          <w:p w:rsidR="00B071A0" w:rsidRPr="00B071A0" w:rsidRDefault="00B071A0" w:rsidP="00B071A0">
            <w:pPr>
              <w:spacing w:after="0"/>
              <w:contextualSpacing/>
              <w:rPr>
                <w:rFonts w:ascii="Times New Roman" w:hAnsi="Times New Roman" w:cs="Times New Roman"/>
                <w:sz w:val="24"/>
                <w:szCs w:val="24"/>
                <w:lang w:eastAsia="en-US"/>
              </w:rPr>
            </w:pPr>
          </w:p>
        </w:tc>
        <w:tc>
          <w:tcPr>
            <w:tcW w:w="1701" w:type="dxa"/>
          </w:tcPr>
          <w:p w:rsidR="00B071A0" w:rsidRPr="00B071A0" w:rsidRDefault="00B071A0" w:rsidP="00B071A0">
            <w:pPr>
              <w:spacing w:after="0"/>
              <w:contextualSpacing/>
              <w:rPr>
                <w:rFonts w:ascii="Times New Roman" w:hAnsi="Times New Roman" w:cs="Times New Roman"/>
                <w:sz w:val="24"/>
                <w:szCs w:val="24"/>
              </w:rPr>
            </w:pPr>
            <w:r w:rsidRPr="00B071A0">
              <w:rPr>
                <w:rFonts w:ascii="Times New Roman" w:hAnsi="Times New Roman" w:cs="Times New Roman"/>
                <w:sz w:val="24"/>
                <w:szCs w:val="24"/>
              </w:rPr>
              <w:lastRenderedPageBreak/>
              <w:t xml:space="preserve">ИД-1ПК-9 – Демонстрирует знание способов организации образовательной деятельности обучающихся, приемы мотивации к учебной и учебно-исследовательской деятельности </w:t>
            </w:r>
          </w:p>
        </w:tc>
        <w:tc>
          <w:tcPr>
            <w:tcW w:w="1701"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Не может демонстрировать знание способов организации образовательной деятельности обучающихся, приемов мотивации к учебной и учебно-исследовательской деятельности</w:t>
            </w:r>
          </w:p>
        </w:tc>
        <w:tc>
          <w:tcPr>
            <w:tcW w:w="1701"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Допускает ошибки при демонстрации знаний способов организации образовательной деятельности обучающихся, приемов мотивации к учебной и учебно-исследовательской деятельности</w:t>
            </w:r>
          </w:p>
        </w:tc>
        <w:tc>
          <w:tcPr>
            <w:tcW w:w="1559"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 xml:space="preserve">Достаточно успешно демонстрирует знание способов организации образовательной деятельности обучающихся, приемы мотивации к учебной и учебно-исследовательской </w:t>
            </w:r>
            <w:r w:rsidRPr="00B071A0">
              <w:rPr>
                <w:rFonts w:ascii="Times New Roman" w:hAnsi="Times New Roman" w:cs="Times New Roman"/>
                <w:sz w:val="24"/>
                <w:szCs w:val="24"/>
              </w:rPr>
              <w:lastRenderedPageBreak/>
              <w:t>деятельности</w:t>
            </w:r>
          </w:p>
        </w:tc>
        <w:tc>
          <w:tcPr>
            <w:tcW w:w="1559"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lastRenderedPageBreak/>
              <w:t>Уверенно демонстрирует знание способов организации образовательной деятельности обучающихся, приемы мотивации к учебной и учебно-исследовательской деятельност</w:t>
            </w:r>
            <w:r w:rsidRPr="00B071A0">
              <w:rPr>
                <w:rFonts w:ascii="Times New Roman" w:hAnsi="Times New Roman" w:cs="Times New Roman"/>
                <w:sz w:val="24"/>
                <w:szCs w:val="24"/>
              </w:rPr>
              <w:lastRenderedPageBreak/>
              <w:t>и</w:t>
            </w:r>
          </w:p>
        </w:tc>
      </w:tr>
      <w:tr w:rsidR="00B071A0" w:rsidRPr="00C06B12" w:rsidTr="002E19CC">
        <w:trPr>
          <w:trHeight w:val="1110"/>
        </w:trPr>
        <w:tc>
          <w:tcPr>
            <w:tcW w:w="1560" w:type="dxa"/>
            <w:vMerge/>
          </w:tcPr>
          <w:p w:rsidR="00B071A0" w:rsidRPr="00B071A0" w:rsidRDefault="00B071A0" w:rsidP="00B071A0">
            <w:pPr>
              <w:spacing w:after="0"/>
              <w:contextualSpacing/>
              <w:rPr>
                <w:rFonts w:ascii="Times New Roman" w:hAnsi="Times New Roman" w:cs="Times New Roman"/>
                <w:sz w:val="24"/>
                <w:szCs w:val="24"/>
                <w:lang w:eastAsia="en-US"/>
              </w:rPr>
            </w:pPr>
          </w:p>
        </w:tc>
        <w:tc>
          <w:tcPr>
            <w:tcW w:w="1701" w:type="dxa"/>
          </w:tcPr>
          <w:p w:rsidR="00B071A0" w:rsidRPr="00B071A0" w:rsidRDefault="00B071A0" w:rsidP="00B071A0">
            <w:pPr>
              <w:spacing w:after="0"/>
              <w:contextualSpacing/>
              <w:rPr>
                <w:rFonts w:ascii="Times New Roman" w:hAnsi="Times New Roman" w:cs="Times New Roman"/>
                <w:sz w:val="24"/>
                <w:szCs w:val="24"/>
              </w:rPr>
            </w:pPr>
            <w:r w:rsidRPr="00B071A0">
              <w:rPr>
                <w:rFonts w:ascii="Times New Roman" w:hAnsi="Times New Roman" w:cs="Times New Roman"/>
                <w:sz w:val="24"/>
                <w:szCs w:val="24"/>
              </w:rPr>
              <w:t>ИД-2ПК-9 – Организует различные виды деятельности обучающихся в образовательном процессе, направленные на развитие интереса к учебному предмету в рамках урочной и внеурочной деятельности</w:t>
            </w:r>
          </w:p>
        </w:tc>
        <w:tc>
          <w:tcPr>
            <w:tcW w:w="1701"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Не может организовать различные виды деятельности обучающихся в образовательном процессе, направленные на развитие интереса к учебному предмету в рамках урочной и внеурочной деятельности</w:t>
            </w:r>
          </w:p>
        </w:tc>
        <w:tc>
          <w:tcPr>
            <w:tcW w:w="1701"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Допускает ошибки при организации различных видов деятельности обучающихся в образовательном процессе, направленных на развитие интереса к учебному предмету в рамках урочной и внеурочной деятельности</w:t>
            </w:r>
          </w:p>
        </w:tc>
        <w:tc>
          <w:tcPr>
            <w:tcW w:w="1559"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Достаточно успешно организует различные виды деятельности обучающихся в образовательном процессе, направленные на развитие интереса к учебному предмету в рамках урочной и внеурочной деятельности</w:t>
            </w:r>
          </w:p>
        </w:tc>
        <w:tc>
          <w:tcPr>
            <w:tcW w:w="1559" w:type="dxa"/>
          </w:tcPr>
          <w:p w:rsidR="00B071A0" w:rsidRPr="00B071A0" w:rsidRDefault="00B071A0" w:rsidP="00B071A0">
            <w:pPr>
              <w:autoSpaceDE w:val="0"/>
              <w:autoSpaceDN w:val="0"/>
              <w:adjustRightInd w:val="0"/>
              <w:spacing w:after="0"/>
              <w:contextualSpacing/>
              <w:rPr>
                <w:rFonts w:ascii="Times New Roman" w:hAnsi="Times New Roman" w:cs="Times New Roman"/>
                <w:sz w:val="24"/>
                <w:szCs w:val="24"/>
              </w:rPr>
            </w:pPr>
            <w:r w:rsidRPr="00B071A0">
              <w:rPr>
                <w:rFonts w:ascii="Times New Roman" w:hAnsi="Times New Roman" w:cs="Times New Roman"/>
                <w:sz w:val="24"/>
                <w:szCs w:val="24"/>
              </w:rPr>
              <w:t>Уверенно организует различные виды деятельности обучающихся в образовательном процессе, направленные на развитие интереса к учебному предмету в рамках урочной и внеурочной деятельности</w:t>
            </w:r>
          </w:p>
        </w:tc>
      </w:tr>
      <w:tr w:rsidR="00995357" w:rsidRPr="00C06B12" w:rsidTr="00995357">
        <w:trPr>
          <w:trHeight w:val="1053"/>
        </w:trPr>
        <w:tc>
          <w:tcPr>
            <w:tcW w:w="1560" w:type="dxa"/>
            <w:vMerge w:val="restart"/>
          </w:tcPr>
          <w:p w:rsidR="00995357" w:rsidRPr="00995357" w:rsidRDefault="00995357" w:rsidP="00500E9D">
            <w:pPr>
              <w:spacing w:after="0"/>
              <w:contextualSpacing/>
              <w:rPr>
                <w:rFonts w:ascii="Times New Roman" w:hAnsi="Times New Roman" w:cs="Times New Roman"/>
                <w:lang w:eastAsia="en-US"/>
              </w:rPr>
            </w:pPr>
            <w:r w:rsidRPr="00995357">
              <w:rPr>
                <w:rFonts w:ascii="Times New Roman" w:hAnsi="Times New Roman" w:cs="Times New Roman"/>
                <w:lang w:eastAsia="en-US"/>
              </w:rPr>
              <w:t>ПК-10.Способенучаствоватьвпроектированиипредметнойсредыобразовательнойпрограммы</w:t>
            </w: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ПК-10–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демонстрировать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демонстрациизнаний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r>
      <w:tr w:rsidR="00995357" w:rsidRPr="00C06B12" w:rsidTr="00995357">
        <w:trPr>
          <w:trHeight w:val="900"/>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ИД-2ПК-10–Проектируетпредметнуюсредуобразовательно</w:t>
            </w:r>
            <w:r w:rsidRPr="00995357">
              <w:rPr>
                <w:rFonts w:ascii="Times New Roman" w:hAnsi="Times New Roman" w:cs="Times New Roman"/>
              </w:rPr>
              <w:lastRenderedPageBreak/>
              <w:t>йпрограммысучетомвозможностейобразовательнойорганизацииивозможностейконкретногорегиона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Неможетпроектироватьпредметнуюсредуобразовательнойпр</w:t>
            </w:r>
            <w:r w:rsidRPr="00995357">
              <w:rPr>
                <w:rFonts w:ascii="Times New Roman" w:hAnsi="Times New Roman" w:cs="Times New Roman"/>
              </w:rPr>
              <w:lastRenderedPageBreak/>
              <w:t>ограммысучетомвозможностейобразовательнойорганизацииивозможностейконкретногорегиона</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Допускаетошибкиприпроектированиипредметнойсредыобра</w:t>
            </w:r>
            <w:r w:rsidRPr="00995357">
              <w:rPr>
                <w:rFonts w:ascii="Times New Roman" w:hAnsi="Times New Roman" w:cs="Times New Roman"/>
              </w:rPr>
              <w:lastRenderedPageBreak/>
              <w:t>зовательнойпрограммысучетомвозможностейобразовательнойорганизацииивозможностейконкретногорегиона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Достаточноуспешнопроектируетпредметнуюсредуобр</w:t>
            </w:r>
            <w:r w:rsidRPr="00995357">
              <w:rPr>
                <w:rFonts w:ascii="Times New Roman" w:hAnsi="Times New Roman" w:cs="Times New Roman"/>
              </w:rPr>
              <w:lastRenderedPageBreak/>
              <w:t>азовательнойпрограммысучетомвозможностейобразовательнойорганизацииивозможностейконкретногорегиона</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lastRenderedPageBreak/>
              <w:t>Увереннопроектируетпредметнуюсредуобразователь</w:t>
            </w:r>
            <w:r w:rsidRPr="00995357">
              <w:rPr>
                <w:rFonts w:ascii="Times New Roman" w:hAnsi="Times New Roman" w:cs="Times New Roman"/>
              </w:rPr>
              <w:lastRenderedPageBreak/>
              <w:t>нойпрограммысучетомвозможностейобразовательнойорганизацииивозможностейконкретногорегиона</w:t>
            </w:r>
          </w:p>
        </w:tc>
      </w:tr>
      <w:tr w:rsidR="00995357" w:rsidRPr="00C06B12" w:rsidTr="002E19CC">
        <w:trPr>
          <w:trHeight w:val="1305"/>
        </w:trPr>
        <w:tc>
          <w:tcPr>
            <w:tcW w:w="1560" w:type="dxa"/>
            <w:vMerge/>
          </w:tcPr>
          <w:p w:rsidR="00995357" w:rsidRPr="00995357" w:rsidRDefault="00995357" w:rsidP="00500E9D">
            <w:pPr>
              <w:spacing w:after="0"/>
              <w:contextualSpacing/>
              <w:rPr>
                <w:rFonts w:ascii="Times New Roman" w:hAnsi="Times New Roman" w:cs="Times New Roman"/>
                <w:lang w:eastAsia="en-US"/>
              </w:rPr>
            </w:pPr>
          </w:p>
        </w:tc>
        <w:tc>
          <w:tcPr>
            <w:tcW w:w="1701" w:type="dxa"/>
          </w:tcPr>
          <w:p w:rsidR="00995357" w:rsidRPr="00995357" w:rsidRDefault="00995357" w:rsidP="00500E9D">
            <w:pPr>
              <w:spacing w:after="0"/>
              <w:contextualSpacing/>
              <w:rPr>
                <w:rFonts w:ascii="Times New Roman" w:hAnsi="Times New Roman" w:cs="Times New Roman"/>
              </w:rPr>
            </w:pPr>
            <w:r w:rsidRPr="00995357">
              <w:rPr>
                <w:rFonts w:ascii="Times New Roman" w:hAnsi="Times New Roman" w:cs="Times New Roman"/>
              </w:rPr>
              <w:t>ИД-1ПК-10–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Неможетдемонстрировать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701"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пускаетошибкипридемонстрациизнаний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Достаточноуспешно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c>
          <w:tcPr>
            <w:tcW w:w="1559" w:type="dxa"/>
          </w:tcPr>
          <w:p w:rsidR="00995357" w:rsidRPr="00995357" w:rsidRDefault="00995357" w:rsidP="00500E9D">
            <w:pPr>
              <w:autoSpaceDE w:val="0"/>
              <w:autoSpaceDN w:val="0"/>
              <w:adjustRightInd w:val="0"/>
              <w:spacing w:after="0"/>
              <w:contextualSpacing/>
              <w:rPr>
                <w:rFonts w:ascii="Times New Roman" w:hAnsi="Times New Roman" w:cs="Times New Roman"/>
              </w:rPr>
            </w:pPr>
            <w:r w:rsidRPr="00995357">
              <w:rPr>
                <w:rFonts w:ascii="Times New Roman" w:hAnsi="Times New Roman" w:cs="Times New Roman"/>
              </w:rPr>
              <w:t>Увереннодемонстрируетзнаниякомпонентовобразовательнойсредыиихдидактическихвозможностей,принциповиметодическихподходовкорганизациипредметнойсредысоответствующейобразовательнойпрограммы</w:t>
            </w:r>
          </w:p>
        </w:tc>
      </w:tr>
    </w:tbl>
    <w:bookmarkEnd w:id="5"/>
    <w:p w:rsidR="00314D3E" w:rsidRDefault="00314D3E" w:rsidP="00B071A0">
      <w:pPr>
        <w:tabs>
          <w:tab w:val="left" w:pos="0"/>
          <w:tab w:val="right" w:leader="underscore" w:pos="8505"/>
        </w:tabs>
        <w:spacing w:after="0"/>
        <w:ind w:firstLine="851"/>
        <w:jc w:val="both"/>
        <w:rPr>
          <w:rFonts w:ascii="Times New Roman" w:hAnsi="Times New Roman" w:cs="Times New Roman"/>
          <w:sz w:val="24"/>
          <w:szCs w:val="24"/>
        </w:rPr>
      </w:pPr>
      <w:r w:rsidRPr="0027176F">
        <w:rPr>
          <w:rFonts w:ascii="Times New Roman" w:hAnsi="Times New Roman" w:cs="Times New Roman"/>
          <w:color w:val="000000"/>
          <w:sz w:val="24"/>
          <w:szCs w:val="24"/>
        </w:rPr>
        <w:t>Врезультатеосвоениядисциплины(модуля)обучающийсядолжен</w:t>
      </w:r>
    </w:p>
    <w:p w:rsidR="00314D3E" w:rsidRDefault="00314D3E" w:rsidP="00B071A0">
      <w:pPr>
        <w:tabs>
          <w:tab w:val="left" w:pos="0"/>
          <w:tab w:val="right" w:leader="underscore" w:pos="8505"/>
        </w:tabs>
        <w:spacing w:after="0"/>
        <w:ind w:firstLine="851"/>
        <w:jc w:val="both"/>
        <w:rPr>
          <w:rFonts w:ascii="Times New Roman" w:hAnsi="Times New Roman" w:cs="Times New Roman"/>
          <w:sz w:val="24"/>
          <w:szCs w:val="24"/>
        </w:rPr>
      </w:pPr>
      <w:r w:rsidRPr="00AD6EA6">
        <w:rPr>
          <w:rFonts w:ascii="Times New Roman" w:hAnsi="Times New Roman" w:cs="Times New Roman"/>
          <w:b/>
          <w:bCs/>
          <w:sz w:val="24"/>
          <w:szCs w:val="24"/>
        </w:rPr>
        <w:t>Знать:</w:t>
      </w:r>
    </w:p>
    <w:p w:rsidR="00314D3E" w:rsidRDefault="00314D3E" w:rsidP="00B071A0">
      <w:pPr>
        <w:tabs>
          <w:tab w:val="left"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одержаниеиметодологическиеосновытеоретическихипрактическихзнанийдляопределенияирешениянестандартныхисследовательскихзадачвобластиобразованияисаморазвития;способы,методыиприемыреализацииисследовательскихзадач</w:t>
      </w:r>
    </w:p>
    <w:p w:rsidR="00314D3E" w:rsidRDefault="00314D3E" w:rsidP="00B071A0">
      <w:pPr>
        <w:shd w:val="clear" w:color="auto" w:fill="FFFFFF"/>
        <w:tabs>
          <w:tab w:val="left" w:pos="0"/>
        </w:tabs>
        <w:spacing w:after="0" w:line="240" w:lineRule="auto"/>
        <w:ind w:firstLine="851"/>
        <w:jc w:val="both"/>
        <w:rPr>
          <w:rStyle w:val="apple-converted-space"/>
          <w:shd w:val="clear" w:color="auto" w:fill="FFFFFF"/>
        </w:rPr>
      </w:pPr>
      <w:r>
        <w:rPr>
          <w:rFonts w:ascii="Times New Roman" w:hAnsi="Times New Roman" w:cs="Times New Roman"/>
          <w:sz w:val="24"/>
          <w:szCs w:val="24"/>
        </w:rPr>
        <w:t>-принципыруководствадеятельностьюобучающихся,втомчислеучебно-исследовательской;основныепроблемыинаправлениясовременнойнауки,еёфункции,уровнизнания,методологиюиметодикуисследования;содержание,структуру,видыучебно-исследовательскойдеятельности</w:t>
      </w:r>
      <w:r>
        <w:rPr>
          <w:rFonts w:ascii="Times New Roman" w:hAnsi="Times New Roman" w:cs="Times New Roman"/>
          <w:sz w:val="24"/>
          <w:szCs w:val="24"/>
          <w:shd w:val="clear" w:color="auto" w:fill="FFFFFF"/>
        </w:rPr>
        <w:t>основытеориимотивации,лидерстваивластидлярешенияуправленческихзадачвсфереобразования;социальнуюзначимостьнаучныхисследований,проводимыхвобластиобразования;социальнуюзначимостьобразования;--историюразвитияобразования,рольрусскихизарубежныхпедагогов,перспективыразвитияобразования.</w:t>
      </w:r>
    </w:p>
    <w:p w:rsidR="00314D3E" w:rsidRPr="00AD6EA6" w:rsidRDefault="00314D3E" w:rsidP="00B071A0">
      <w:pPr>
        <w:shd w:val="clear" w:color="auto" w:fill="FFFFFF"/>
        <w:tabs>
          <w:tab w:val="left" w:pos="0"/>
        </w:tabs>
        <w:spacing w:after="0" w:line="240" w:lineRule="auto"/>
        <w:ind w:firstLine="851"/>
        <w:jc w:val="both"/>
        <w:rPr>
          <w:rFonts w:ascii="Times New Roman" w:hAnsi="Times New Roman" w:cs="Times New Roman"/>
          <w:sz w:val="24"/>
          <w:szCs w:val="24"/>
        </w:rPr>
      </w:pPr>
      <w:r w:rsidRPr="00AD6EA6">
        <w:rPr>
          <w:rFonts w:ascii="Times New Roman" w:hAnsi="Times New Roman" w:cs="Times New Roman"/>
          <w:b/>
          <w:bCs/>
          <w:sz w:val="24"/>
          <w:szCs w:val="24"/>
        </w:rPr>
        <w:t>Уметь:</w:t>
      </w:r>
    </w:p>
    <w:p w:rsidR="00314D3E" w:rsidRPr="00AB173D" w:rsidRDefault="00314D3E" w:rsidP="00B071A0">
      <w:pPr>
        <w:tabs>
          <w:tab w:val="left" w:pos="0"/>
        </w:tabs>
        <w:spacing w:after="0" w:line="240" w:lineRule="auto"/>
        <w:ind w:firstLine="851"/>
        <w:jc w:val="both"/>
        <w:rPr>
          <w:rFonts w:ascii="Times New Roman" w:hAnsi="Times New Roman" w:cs="Times New Roman"/>
          <w:sz w:val="24"/>
          <w:szCs w:val="24"/>
        </w:rPr>
      </w:pPr>
      <w:r w:rsidRPr="00AB173D">
        <w:rPr>
          <w:rFonts w:ascii="Times New Roman" w:hAnsi="Times New Roman" w:cs="Times New Roman"/>
          <w:sz w:val="24"/>
          <w:szCs w:val="24"/>
        </w:rPr>
        <w:t>-применятьсистемутеоретическихипрактическихзнанийдляорганизацииирешенияисследовательскихзадачвобластиобразования,комплексныйанализнаучныхпроблем,различныеподходыкихрешению;использоватьсовременныеметодыитехнологииобучения</w:t>
      </w:r>
    </w:p>
    <w:p w:rsidR="00314D3E" w:rsidRPr="00AB173D" w:rsidRDefault="00314D3E" w:rsidP="00B071A0">
      <w:pPr>
        <w:tabs>
          <w:tab w:val="left" w:pos="0"/>
        </w:tabs>
        <w:spacing w:after="0" w:line="240" w:lineRule="auto"/>
        <w:ind w:firstLine="851"/>
        <w:jc w:val="both"/>
        <w:rPr>
          <w:rFonts w:ascii="Times New Roman" w:hAnsi="Times New Roman" w:cs="Times New Roman"/>
          <w:sz w:val="24"/>
          <w:szCs w:val="24"/>
        </w:rPr>
      </w:pPr>
      <w:r w:rsidRPr="00AB173D">
        <w:rPr>
          <w:rFonts w:ascii="Times New Roman" w:hAnsi="Times New Roman" w:cs="Times New Roman"/>
          <w:sz w:val="24"/>
          <w:szCs w:val="24"/>
        </w:rPr>
        <w:t>-ориентироватьсявосновныхпроблемах,возникающихвнаукенасовременномэтапееёразвития;формулироватьактуальность,целиизадачи,определятьобъектипредмет,практическуюзначимостьисследования</w:t>
      </w:r>
    </w:p>
    <w:p w:rsidR="00314D3E" w:rsidRPr="00AB173D" w:rsidRDefault="00314D3E" w:rsidP="00B071A0">
      <w:pPr>
        <w:tabs>
          <w:tab w:val="left" w:pos="0"/>
        </w:tabs>
        <w:spacing w:after="0" w:line="240" w:lineRule="auto"/>
        <w:ind w:firstLine="851"/>
        <w:jc w:val="both"/>
        <w:rPr>
          <w:rFonts w:ascii="Times New Roman" w:hAnsi="Times New Roman" w:cs="Times New Roman"/>
          <w:sz w:val="24"/>
          <w:szCs w:val="24"/>
          <w:shd w:val="clear" w:color="auto" w:fill="FFFFFF"/>
        </w:rPr>
      </w:pPr>
      <w:r w:rsidRPr="00AB173D">
        <w:rPr>
          <w:rFonts w:ascii="Times New Roman" w:hAnsi="Times New Roman" w:cs="Times New Roman"/>
          <w:sz w:val="24"/>
          <w:szCs w:val="24"/>
        </w:rPr>
        <w:t>-</w:t>
      </w:r>
      <w:r w:rsidRPr="00AB173D">
        <w:rPr>
          <w:rFonts w:ascii="Times New Roman" w:hAnsi="Times New Roman" w:cs="Times New Roman"/>
          <w:sz w:val="24"/>
          <w:szCs w:val="24"/>
          <w:shd w:val="clear" w:color="auto" w:fill="FFFFFF"/>
        </w:rPr>
        <w:t>решатьразличныезадачиобразовательногопроцесса.</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lastRenderedPageBreak/>
        <w:t>-участвоватьвразработкеосновныхидополнительныхобразовательныхпрограмм,разрабатыватьотдельныеихкомпоненты(втомчислесиспользованиеминформационно-коммуникационныхтехнологий)</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рганизовыватьсовместнуюииндивидуальнуюучебнуюивоспитательнуюдеятельностьобучающихся,втомчислесособымиобразовательнымипотребностями,всоответствиистребованиямифедеральныхгосударственныхобразовательныхстандартов</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-осуществлятьдуховно-нравственноевоспитаниеобучающихсянаосновебазовыхнациональныхценностей</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-осуществлятьконтрольиоценкуформированиярезультатовобразованияобучающихся,выявлятьикорректироватьтрудностивобучении</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-осуществлятьпедагогическуюдеятельностьнаосновеспециальныхнаучныхзнаний</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реализовыватьобразовательныепрограммыразличныхуровнейвсоответствииссовременнымиметодикамиитехнологиями,втомчислеинформационными,дляобеспечениякачестваучебно-воспитательногопроцесса</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-осуществлятьобучениеучебномупредметунаосновеиспользованияпредметныхметодикиприменениясовременныхобразовательныхтехнологий</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-осуществлятьпедагогическуюподдержкуисопровождениеобучающихсявпроцесседостиженияметапредметных,предметныхиличностныхрезультатов</w:t>
      </w:r>
    </w:p>
    <w:p w:rsidR="00AB173D" w:rsidRPr="00AB173D" w:rsidRDefault="00AB173D" w:rsidP="00B071A0">
      <w:pPr>
        <w:tabs>
          <w:tab w:val="left" w:pos="0"/>
        </w:tabs>
        <w:spacing w:after="0" w:line="240" w:lineRule="auto"/>
        <w:ind w:firstLine="851"/>
        <w:jc w:val="both"/>
        <w:rPr>
          <w:rStyle w:val="apple-converted-space"/>
          <w:rFonts w:ascii="Times New Roman" w:hAnsi="Times New Roman" w:cs="Times New Roman"/>
          <w:shd w:val="clear" w:color="auto" w:fill="FFFFFF"/>
        </w:rPr>
      </w:pPr>
      <w:r w:rsidRPr="00AB173D">
        <w:rPr>
          <w:rStyle w:val="apple-converted-space"/>
          <w:rFonts w:ascii="Times New Roman" w:hAnsi="Times New Roman" w:cs="Times New Roman"/>
          <w:shd w:val="clear" w:color="auto" w:fill="FFFFFF"/>
        </w:rPr>
        <w:t>-участвоватьвпроектированиипредметнойсредыобразовательнойпрограммы</w:t>
      </w:r>
    </w:p>
    <w:p w:rsidR="00314D3E" w:rsidRPr="00AB173D" w:rsidRDefault="00314D3E" w:rsidP="00B071A0">
      <w:pPr>
        <w:shd w:val="clear" w:color="auto" w:fill="FFFFFF"/>
        <w:tabs>
          <w:tab w:val="left" w:pos="0"/>
        </w:tabs>
        <w:spacing w:after="0" w:line="240" w:lineRule="auto"/>
        <w:ind w:firstLine="851"/>
        <w:jc w:val="both"/>
        <w:rPr>
          <w:rFonts w:ascii="Times New Roman" w:hAnsi="Times New Roman" w:cs="Times New Roman"/>
          <w:sz w:val="24"/>
          <w:szCs w:val="24"/>
        </w:rPr>
      </w:pPr>
      <w:r w:rsidRPr="00AB173D">
        <w:rPr>
          <w:rFonts w:ascii="Times New Roman" w:hAnsi="Times New Roman" w:cs="Times New Roman"/>
          <w:b/>
          <w:bCs/>
          <w:sz w:val="24"/>
          <w:szCs w:val="24"/>
        </w:rPr>
        <w:t>Владеть:</w:t>
      </w:r>
    </w:p>
    <w:p w:rsidR="00314D3E" w:rsidRPr="00AB173D" w:rsidRDefault="00314D3E" w:rsidP="00B071A0">
      <w:pPr>
        <w:tabs>
          <w:tab w:val="left" w:pos="0"/>
        </w:tabs>
        <w:spacing w:after="0" w:line="240" w:lineRule="auto"/>
        <w:ind w:firstLine="851"/>
        <w:jc w:val="both"/>
        <w:rPr>
          <w:rFonts w:ascii="Times New Roman" w:hAnsi="Times New Roman" w:cs="Times New Roman"/>
          <w:sz w:val="24"/>
          <w:szCs w:val="24"/>
          <w:shd w:val="clear" w:color="auto" w:fill="FFFFFF"/>
        </w:rPr>
      </w:pPr>
      <w:r w:rsidRPr="00AB173D">
        <w:rPr>
          <w:rFonts w:ascii="Times New Roman" w:hAnsi="Times New Roman" w:cs="Times New Roman"/>
          <w:sz w:val="24"/>
          <w:szCs w:val="24"/>
          <w:shd w:val="clear" w:color="auto" w:fill="FFFFFF"/>
        </w:rPr>
        <w:t>-навыкамипользованияинформационнымитехнологиямиибиблиографическимизнаниямидлясозданияпредставленияобудущейпрофессии.</w:t>
      </w:r>
    </w:p>
    <w:p w:rsidR="00314D3E" w:rsidRDefault="00314D3E" w:rsidP="00B071A0">
      <w:pPr>
        <w:tabs>
          <w:tab w:val="left" w:pos="0"/>
          <w:tab w:val="right" w:leader="underscore" w:pos="8505"/>
        </w:tabs>
        <w:spacing w:after="0" w:line="240" w:lineRule="auto"/>
        <w:ind w:firstLine="851"/>
        <w:jc w:val="both"/>
        <w:rPr>
          <w:rFonts w:ascii="Times New Roman" w:hAnsi="Times New Roman" w:cs="Times New Roman"/>
          <w:sz w:val="24"/>
          <w:szCs w:val="24"/>
        </w:rPr>
      </w:pPr>
      <w:r w:rsidRPr="00AB173D">
        <w:rPr>
          <w:rFonts w:ascii="Times New Roman" w:hAnsi="Times New Roman" w:cs="Times New Roman"/>
          <w:sz w:val="24"/>
          <w:szCs w:val="24"/>
        </w:rPr>
        <w:t>-методологическимиподходами</w:t>
      </w:r>
      <w:r>
        <w:rPr>
          <w:rFonts w:ascii="Times New Roman" w:hAnsi="Times New Roman" w:cs="Times New Roman"/>
          <w:sz w:val="24"/>
          <w:szCs w:val="24"/>
        </w:rPr>
        <w:t>ипринципами,позволяющимианализироватьидеиведущихпредставителейсовременногонаучногознания;основамиипринципаминаучногомышления,основанногонаспособностинаучнойрефлексии;общенаучнойиспециальнойтерминологией;навыкамируководстваучебно-исследовательскойдеятельностьюобучающихся</w:t>
      </w:r>
    </w:p>
    <w:p w:rsidR="00314D3E" w:rsidRPr="00144443" w:rsidRDefault="00314D3E" w:rsidP="00B071A0">
      <w:pPr>
        <w:shd w:val="clear" w:color="auto" w:fill="FFFFFF"/>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sz w:val="24"/>
          <w:szCs w:val="24"/>
        </w:rPr>
        <w:t>-основамимоделированияиконструированиятипичныхинестандартныхисследовательскихзадачвобразовательнойдеятельности;навыкомсистематизированиятеоретическихипрактическихзнанийдляпостановкиирешенияисследовательскихзадач</w:t>
      </w:r>
    </w:p>
    <w:p w:rsidR="00314D3E" w:rsidRDefault="00314D3E">
      <w:pPr>
        <w:pStyle w:val="a5"/>
        <w:numPr>
          <w:ilvl w:val="1"/>
          <w:numId w:val="2"/>
        </w:numPr>
        <w:shd w:val="clear" w:color="auto" w:fill="FFFFFF"/>
        <w:spacing w:after="0" w:line="240" w:lineRule="auto"/>
        <w:ind w:left="0" w:firstLine="851"/>
        <w:jc w:val="both"/>
        <w:rPr>
          <w:rFonts w:ascii="Times New Roman" w:hAnsi="Times New Roman" w:cs="Times New Roman"/>
          <w:b/>
          <w:bCs/>
          <w:sz w:val="28"/>
          <w:szCs w:val="28"/>
        </w:rPr>
      </w:pPr>
      <w:r w:rsidRPr="00BD4432">
        <w:rPr>
          <w:rFonts w:ascii="Times New Roman" w:hAnsi="Times New Roman" w:cs="Times New Roman"/>
          <w:b/>
          <w:bCs/>
          <w:sz w:val="28"/>
          <w:szCs w:val="28"/>
        </w:rPr>
        <w:t>Матрицасоотнесениятем/разделовучебнойдисциплины(модуля)иформируемыхвнихобщепрофессиональных</w:t>
      </w:r>
      <w:r>
        <w:rPr>
          <w:rFonts w:ascii="Times New Roman" w:hAnsi="Times New Roman" w:cs="Times New Roman"/>
          <w:b/>
          <w:bCs/>
          <w:sz w:val="28"/>
          <w:szCs w:val="28"/>
        </w:rPr>
        <w:t>и</w:t>
      </w:r>
      <w:r w:rsidRPr="00BD4432">
        <w:rPr>
          <w:rFonts w:ascii="Times New Roman" w:hAnsi="Times New Roman" w:cs="Times New Roman"/>
          <w:b/>
          <w:bCs/>
          <w:sz w:val="28"/>
          <w:szCs w:val="28"/>
        </w:rPr>
        <w:t>профессиональныхкомпетенций</w:t>
      </w:r>
    </w:p>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tbl>
      <w:tblPr>
        <w:tblW w:w="985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656"/>
        <w:gridCol w:w="666"/>
        <w:gridCol w:w="656"/>
        <w:gridCol w:w="656"/>
        <w:gridCol w:w="656"/>
        <w:gridCol w:w="656"/>
        <w:gridCol w:w="526"/>
        <w:gridCol w:w="526"/>
        <w:gridCol w:w="526"/>
        <w:gridCol w:w="526"/>
        <w:gridCol w:w="42"/>
        <w:gridCol w:w="690"/>
        <w:gridCol w:w="1228"/>
      </w:tblGrid>
      <w:tr w:rsidR="008000D1" w:rsidRPr="00470079" w:rsidTr="00B23BEC">
        <w:trPr>
          <w:trHeight w:val="282"/>
        </w:trPr>
        <w:tc>
          <w:tcPr>
            <w:tcW w:w="0" w:type="auto"/>
            <w:vMerge w:val="restart"/>
            <w:shd w:val="clear" w:color="auto" w:fill="auto"/>
          </w:tcPr>
          <w:p w:rsidR="008000D1" w:rsidRPr="00FF1F80" w:rsidRDefault="008000D1" w:rsidP="00FF1F80">
            <w:pPr>
              <w:spacing w:after="0" w:line="240" w:lineRule="auto"/>
              <w:jc w:val="center"/>
              <w:rPr>
                <w:rFonts w:ascii="Times New Roman" w:hAnsi="Times New Roman" w:cs="Times New Roman"/>
                <w:sz w:val="18"/>
                <w:szCs w:val="18"/>
                <w:lang w:eastAsia="en-US"/>
              </w:rPr>
            </w:pPr>
            <w:r w:rsidRPr="00FF1F80">
              <w:rPr>
                <w:rFonts w:ascii="Times New Roman" w:hAnsi="Times New Roman" w:cs="Times New Roman"/>
                <w:sz w:val="18"/>
                <w:szCs w:val="18"/>
                <w:lang w:eastAsia="en-US"/>
              </w:rPr>
              <w:t>Разделы, темы дисциплины</w:t>
            </w:r>
          </w:p>
        </w:tc>
        <w:tc>
          <w:tcPr>
            <w:tcW w:w="8008" w:type="dxa"/>
            <w:gridSpan w:val="13"/>
            <w:shd w:val="clear" w:color="auto" w:fill="auto"/>
          </w:tcPr>
          <w:p w:rsidR="008000D1" w:rsidRPr="00FF1F80" w:rsidRDefault="008000D1" w:rsidP="008000D1">
            <w:pPr>
              <w:spacing w:after="0" w:line="240" w:lineRule="auto"/>
              <w:jc w:val="center"/>
              <w:rPr>
                <w:rFonts w:ascii="Times New Roman" w:hAnsi="Times New Roman" w:cs="Times New Roman"/>
                <w:sz w:val="18"/>
                <w:szCs w:val="18"/>
                <w:lang w:eastAsia="en-US"/>
              </w:rPr>
            </w:pPr>
            <w:r w:rsidRPr="00FF1F80">
              <w:rPr>
                <w:rFonts w:ascii="Times New Roman" w:hAnsi="Times New Roman" w:cs="Times New Roman"/>
                <w:sz w:val="18"/>
                <w:szCs w:val="18"/>
                <w:lang w:eastAsia="en-US"/>
              </w:rPr>
              <w:t xml:space="preserve">Компетенции </w:t>
            </w:r>
          </w:p>
        </w:tc>
      </w:tr>
      <w:tr w:rsidR="008000D1" w:rsidRPr="00470079" w:rsidTr="00B23BEC">
        <w:trPr>
          <w:trHeight w:val="338"/>
        </w:trPr>
        <w:tc>
          <w:tcPr>
            <w:tcW w:w="0" w:type="auto"/>
            <w:vMerge/>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ОПК-2</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ОПП-3</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ОПК-4</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ОПК-4</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ОПК-5</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ОПК-8</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ПК-3</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ПК-6</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ПК-7</w:t>
            </w:r>
          </w:p>
        </w:tc>
        <w:tc>
          <w:tcPr>
            <w:tcW w:w="526" w:type="dxa"/>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ПК-</w:t>
            </w:r>
            <w:r>
              <w:rPr>
                <w:rFonts w:ascii="Times New Roman" w:hAnsi="Times New Roman" w:cs="Times New Roman"/>
                <w:sz w:val="18"/>
                <w:szCs w:val="18"/>
                <w:lang w:eastAsia="en-US"/>
              </w:rPr>
              <w:t>9</w:t>
            </w:r>
          </w:p>
        </w:tc>
        <w:tc>
          <w:tcPr>
            <w:tcW w:w="732" w:type="dxa"/>
            <w:gridSpan w:val="2"/>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Pr>
                <w:rFonts w:ascii="Times New Roman" w:hAnsi="Times New Roman" w:cs="Times New Roman"/>
                <w:sz w:val="18"/>
                <w:szCs w:val="18"/>
                <w:lang w:eastAsia="en-US"/>
              </w:rPr>
              <w:t>ПК-10</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18"/>
                <w:szCs w:val="18"/>
                <w:lang w:eastAsia="en-US"/>
              </w:rPr>
            </w:pPr>
            <w:r w:rsidRPr="00FF1F80">
              <w:rPr>
                <w:rFonts w:ascii="Times New Roman" w:hAnsi="Times New Roman" w:cs="Times New Roman"/>
                <w:sz w:val="18"/>
                <w:szCs w:val="18"/>
                <w:lang w:eastAsia="en-US"/>
              </w:rPr>
              <w:t>Общее количество компетенций</w:t>
            </w:r>
          </w:p>
        </w:tc>
      </w:tr>
      <w:tr w:rsidR="008000D1" w:rsidRPr="00470079" w:rsidTr="00B23BEC">
        <w:tc>
          <w:tcPr>
            <w:tcW w:w="0" w:type="auto"/>
            <w:shd w:val="clear" w:color="auto" w:fill="auto"/>
          </w:tcPr>
          <w:p w:rsidR="008000D1" w:rsidRPr="00D81650" w:rsidRDefault="008000D1" w:rsidP="00FF1F8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lang w:eastAsia="en-US"/>
              </w:rPr>
              <w:t xml:space="preserve">Раздел 1. </w:t>
            </w:r>
            <w:r w:rsidR="00D81650" w:rsidRPr="00D81650">
              <w:rPr>
                <w:rFonts w:ascii="Times New Roman" w:hAnsi="Times New Roman" w:cs="Times New Roman"/>
                <w:sz w:val="24"/>
                <w:szCs w:val="24"/>
              </w:rPr>
              <w:t>Основные понятия реферирования</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5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732" w:type="dxa"/>
            <w:gridSpan w:val="2"/>
            <w:shd w:val="clear" w:color="auto" w:fill="auto"/>
          </w:tcPr>
          <w:p w:rsidR="008000D1" w:rsidRPr="00FF1F80" w:rsidRDefault="008000D1" w:rsidP="008000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8000D1" w:rsidRPr="00470079" w:rsidTr="00B23BEC">
        <w:tc>
          <w:tcPr>
            <w:tcW w:w="0" w:type="auto"/>
            <w:shd w:val="clear" w:color="auto" w:fill="auto"/>
          </w:tcPr>
          <w:p w:rsidR="008000D1" w:rsidRPr="00D81650" w:rsidRDefault="00B04DF5" w:rsidP="00FF1F8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rPr>
              <w:t xml:space="preserve">Тема 1. Аннотирование и реферирование: общие </w:t>
            </w:r>
            <w:r w:rsidRPr="00D81650">
              <w:rPr>
                <w:rFonts w:ascii="Times New Roman" w:hAnsi="Times New Roman" w:cs="Times New Roman"/>
                <w:sz w:val="24"/>
                <w:szCs w:val="24"/>
              </w:rPr>
              <w:lastRenderedPageBreak/>
              <w:t>положения</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lastRenderedPageBreak/>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526" w:type="dxa"/>
            <w:shd w:val="clear" w:color="auto" w:fill="auto"/>
          </w:tcPr>
          <w:p w:rsidR="008000D1" w:rsidRPr="00FF1F80" w:rsidRDefault="008000D1" w:rsidP="00FF1F80">
            <w:pPr>
              <w:spacing w:after="0" w:line="240" w:lineRule="auto"/>
              <w:rPr>
                <w:rFonts w:ascii="Times New Roman" w:hAnsi="Times New Roman" w:cs="Times New Roman"/>
                <w:sz w:val="24"/>
                <w:szCs w:val="24"/>
                <w:lang w:eastAsia="en-US"/>
              </w:rPr>
            </w:pPr>
            <w:r w:rsidRPr="004C72FD">
              <w:rPr>
                <w:lang w:eastAsia="en-US"/>
              </w:rPr>
              <w:t>х</w:t>
            </w:r>
          </w:p>
        </w:tc>
        <w:tc>
          <w:tcPr>
            <w:tcW w:w="732" w:type="dxa"/>
            <w:gridSpan w:val="2"/>
            <w:shd w:val="clear" w:color="auto" w:fill="auto"/>
          </w:tcPr>
          <w:p w:rsidR="008000D1" w:rsidRPr="00FF1F80" w:rsidRDefault="008000D1" w:rsidP="008000D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8000D1" w:rsidRPr="00470079" w:rsidTr="00B23BEC">
        <w:tc>
          <w:tcPr>
            <w:tcW w:w="0" w:type="auto"/>
            <w:shd w:val="clear" w:color="auto" w:fill="auto"/>
          </w:tcPr>
          <w:p w:rsidR="008000D1" w:rsidRPr="00D81650" w:rsidRDefault="00B04DF5" w:rsidP="00FF1F8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rPr>
              <w:lastRenderedPageBreak/>
              <w:t>Тема 2. Аннотирование как процесс аналитико-синтетической переработки информации.</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5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732" w:type="dxa"/>
            <w:gridSpan w:val="2"/>
            <w:shd w:val="clear" w:color="auto" w:fill="auto"/>
          </w:tcPr>
          <w:p w:rsidR="008000D1" w:rsidRPr="00FF1F80" w:rsidRDefault="008000D1" w:rsidP="008000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8000D1" w:rsidRPr="00470079" w:rsidTr="00B23BEC">
        <w:tc>
          <w:tcPr>
            <w:tcW w:w="0" w:type="auto"/>
            <w:shd w:val="clear" w:color="auto" w:fill="auto"/>
          </w:tcPr>
          <w:p w:rsidR="008000D1" w:rsidRPr="00D81650" w:rsidRDefault="008000D1" w:rsidP="00D8165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lang w:eastAsia="en-US"/>
              </w:rPr>
              <w:t xml:space="preserve">Раздел 2. </w:t>
            </w:r>
            <w:r w:rsidR="00D81650" w:rsidRPr="00D81650">
              <w:rPr>
                <w:rFonts w:ascii="Times New Roman" w:hAnsi="Times New Roman" w:cs="Times New Roman"/>
                <w:sz w:val="24"/>
                <w:szCs w:val="24"/>
                <w:lang w:eastAsia="en-US"/>
              </w:rPr>
              <w:t>Особенности реферирования</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568" w:type="dxa"/>
            <w:gridSpan w:val="2"/>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690" w:type="dxa"/>
            <w:shd w:val="clear" w:color="auto" w:fill="auto"/>
          </w:tcPr>
          <w:p w:rsidR="008000D1" w:rsidRPr="00FF1F80" w:rsidRDefault="008000D1" w:rsidP="008000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8000D1" w:rsidRPr="00470079" w:rsidTr="00B23BEC">
        <w:tc>
          <w:tcPr>
            <w:tcW w:w="0" w:type="auto"/>
            <w:shd w:val="clear" w:color="auto" w:fill="auto"/>
          </w:tcPr>
          <w:p w:rsidR="008000D1" w:rsidRPr="00D81650" w:rsidRDefault="00B04DF5" w:rsidP="00FF1F8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rPr>
              <w:t>Тема 3. Реферирование как процесс аналитико-синтетической переработки научной информации.</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568" w:type="dxa"/>
            <w:gridSpan w:val="2"/>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690" w:type="dxa"/>
            <w:shd w:val="clear" w:color="auto" w:fill="auto"/>
          </w:tcPr>
          <w:p w:rsidR="008000D1" w:rsidRPr="00FF1F80" w:rsidRDefault="008000D1" w:rsidP="008000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8000D1" w:rsidRPr="00470079" w:rsidTr="00B23BEC">
        <w:tc>
          <w:tcPr>
            <w:tcW w:w="0" w:type="auto"/>
            <w:shd w:val="clear" w:color="auto" w:fill="auto"/>
          </w:tcPr>
          <w:p w:rsidR="008000D1" w:rsidRPr="00D81650" w:rsidRDefault="00D81650" w:rsidP="00FF1F80">
            <w:pPr>
              <w:spacing w:after="0" w:line="240" w:lineRule="auto"/>
              <w:jc w:val="both"/>
              <w:rPr>
                <w:rFonts w:ascii="Times New Roman" w:hAnsi="Times New Roman" w:cs="Times New Roman"/>
                <w:sz w:val="24"/>
                <w:szCs w:val="24"/>
                <w:lang w:eastAsia="en-US"/>
              </w:rPr>
            </w:pPr>
            <w:r w:rsidRPr="00D81650">
              <w:rPr>
                <w:rFonts w:ascii="Times New Roman" w:hAnsi="Times New Roman" w:cs="Times New Roman"/>
                <w:sz w:val="24"/>
                <w:szCs w:val="24"/>
              </w:rPr>
              <w:t>Тема 4. Обзорно-аналитическая деятельность. Реферативные обзоры.</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0" w:type="auto"/>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568" w:type="dxa"/>
            <w:gridSpan w:val="2"/>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sidRPr="004C72FD">
              <w:rPr>
                <w:lang w:eastAsia="en-US"/>
              </w:rPr>
              <w:t>х</w:t>
            </w:r>
          </w:p>
        </w:tc>
        <w:tc>
          <w:tcPr>
            <w:tcW w:w="690" w:type="dxa"/>
            <w:shd w:val="clear" w:color="auto" w:fill="auto"/>
          </w:tcPr>
          <w:p w:rsidR="008000D1" w:rsidRPr="00FF1F80" w:rsidRDefault="008000D1" w:rsidP="008000D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х</w:t>
            </w:r>
          </w:p>
        </w:tc>
        <w:tc>
          <w:tcPr>
            <w:tcW w:w="1226" w:type="dxa"/>
            <w:shd w:val="clear" w:color="auto" w:fill="auto"/>
          </w:tcPr>
          <w:p w:rsidR="008000D1" w:rsidRPr="00FF1F80" w:rsidRDefault="008000D1"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rsidR="00262BC4" w:rsidRDefault="00262BC4" w:rsidP="00500E9D">
      <w:pPr>
        <w:shd w:val="clear" w:color="auto" w:fill="FFFFFF"/>
        <w:spacing w:after="0" w:line="240" w:lineRule="auto"/>
        <w:ind w:firstLine="709"/>
        <w:jc w:val="center"/>
        <w:rPr>
          <w:rFonts w:ascii="Times New Roman" w:hAnsi="Times New Roman" w:cs="Times New Roman"/>
          <w:sz w:val="24"/>
          <w:szCs w:val="24"/>
        </w:rPr>
      </w:pPr>
    </w:p>
    <w:p w:rsidR="00314D3E" w:rsidRPr="00AD6EA6" w:rsidRDefault="00314D3E" w:rsidP="00500E9D">
      <w:pPr>
        <w:shd w:val="clear" w:color="auto" w:fill="FFFFFF"/>
        <w:spacing w:after="0" w:line="240" w:lineRule="auto"/>
        <w:ind w:firstLine="709"/>
        <w:jc w:val="center"/>
        <w:rPr>
          <w:rFonts w:ascii="Times New Roman" w:hAnsi="Times New Roman" w:cs="Times New Roman"/>
          <w:sz w:val="24"/>
          <w:szCs w:val="24"/>
        </w:rPr>
      </w:pP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color w:val="000000"/>
          <w:sz w:val="28"/>
          <w:szCs w:val="28"/>
        </w:rPr>
        <w:t>4.Структураисодержаниедисциплины(модуля)</w:t>
      </w:r>
    </w:p>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r w:rsidRPr="00AD6EA6">
        <w:rPr>
          <w:rFonts w:ascii="Times New Roman" w:hAnsi="Times New Roman" w:cs="Times New Roman"/>
          <w:sz w:val="24"/>
          <w:szCs w:val="24"/>
        </w:rPr>
        <w:t>Общаятрудоемкостьсоставляет</w:t>
      </w:r>
      <w:r w:rsidR="00D81650">
        <w:rPr>
          <w:rFonts w:ascii="Times New Roman" w:hAnsi="Times New Roman" w:cs="Times New Roman"/>
          <w:sz w:val="24"/>
          <w:szCs w:val="24"/>
        </w:rPr>
        <w:t>3</w:t>
      </w:r>
      <w:r w:rsidRPr="00AD6EA6">
        <w:rPr>
          <w:rFonts w:ascii="Times New Roman" w:hAnsi="Times New Roman" w:cs="Times New Roman"/>
          <w:sz w:val="24"/>
          <w:szCs w:val="24"/>
        </w:rPr>
        <w:t>зачетныеединицы,</w:t>
      </w:r>
      <w:r w:rsidR="00D81650">
        <w:rPr>
          <w:rFonts w:ascii="Times New Roman" w:hAnsi="Times New Roman" w:cs="Times New Roman"/>
          <w:sz w:val="24"/>
          <w:szCs w:val="24"/>
        </w:rPr>
        <w:t>108</w:t>
      </w:r>
      <w:r>
        <w:rPr>
          <w:rFonts w:ascii="Times New Roman" w:hAnsi="Times New Roman" w:cs="Times New Roman"/>
          <w:sz w:val="24"/>
          <w:szCs w:val="24"/>
        </w:rPr>
        <w:t>акад.</w:t>
      </w:r>
      <w:r w:rsidRPr="00AD6EA6">
        <w:rPr>
          <w:rFonts w:ascii="Times New Roman" w:hAnsi="Times New Roman" w:cs="Times New Roman"/>
          <w:sz w:val="24"/>
          <w:szCs w:val="24"/>
        </w:rPr>
        <w:t>ч</w:t>
      </w:r>
      <w:r w:rsidR="00D438F0">
        <w:rPr>
          <w:rFonts w:ascii="Times New Roman" w:hAnsi="Times New Roman" w:cs="Times New Roman"/>
          <w:sz w:val="24"/>
          <w:szCs w:val="24"/>
        </w:rPr>
        <w:t>асов</w:t>
      </w:r>
    </w:p>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p w:rsidR="00314D3E" w:rsidRPr="00BD4432" w:rsidRDefault="00314D3E" w:rsidP="00500E9D">
      <w:pPr>
        <w:shd w:val="clear" w:color="auto" w:fill="FFFFFF"/>
        <w:spacing w:after="0" w:line="240" w:lineRule="auto"/>
        <w:ind w:firstLine="709"/>
        <w:jc w:val="center"/>
        <w:rPr>
          <w:rFonts w:ascii="Times New Roman" w:hAnsi="Times New Roman" w:cs="Times New Roman"/>
          <w:color w:val="000000"/>
          <w:sz w:val="28"/>
          <w:szCs w:val="28"/>
        </w:rPr>
      </w:pPr>
      <w:r w:rsidRPr="00BD4432">
        <w:rPr>
          <w:rFonts w:ascii="Times New Roman" w:hAnsi="Times New Roman" w:cs="Times New Roman"/>
          <w:b/>
          <w:bCs/>
          <w:color w:val="000000"/>
          <w:sz w:val="28"/>
          <w:szCs w:val="28"/>
        </w:rPr>
        <w:t>4.1.Объемдисциплиныивидыучебнойработы</w:t>
      </w:r>
    </w:p>
    <w:tbl>
      <w:tblPr>
        <w:tblW w:w="501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18"/>
        <w:gridCol w:w="808"/>
        <w:gridCol w:w="1889"/>
        <w:gridCol w:w="5"/>
      </w:tblGrid>
      <w:tr w:rsidR="005D61C3" w:rsidRPr="00470079" w:rsidTr="00D81650">
        <w:trPr>
          <w:gridAfter w:val="1"/>
          <w:trHeight w:val="150"/>
        </w:trPr>
        <w:tc>
          <w:tcPr>
            <w:tcW w:w="2860" w:type="pct"/>
            <w:vMerge w:val="restart"/>
          </w:tcPr>
          <w:p w:rsidR="005D61C3" w:rsidRPr="00470079" w:rsidRDefault="005D61C3"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Видзанятий</w:t>
            </w:r>
          </w:p>
        </w:tc>
        <w:tc>
          <w:tcPr>
            <w:tcW w:w="2123" w:type="pct"/>
            <w:gridSpan w:val="2"/>
          </w:tcPr>
          <w:p w:rsidR="005D61C3" w:rsidRPr="00470079" w:rsidRDefault="005D61C3" w:rsidP="00500E9D">
            <w:pPr>
              <w:spacing w:after="0" w:line="240" w:lineRule="auto"/>
              <w:ind w:firstLine="142"/>
              <w:jc w:val="center"/>
              <w:rPr>
                <w:rFonts w:ascii="Times New Roman" w:hAnsi="Times New Roman" w:cs="Times New Roman"/>
                <w:color w:val="000000"/>
                <w:sz w:val="24"/>
                <w:szCs w:val="24"/>
              </w:rPr>
            </w:pPr>
            <w:r w:rsidRPr="00470079">
              <w:rPr>
                <w:rFonts w:ascii="Times New Roman" w:hAnsi="Times New Roman" w:cs="Times New Roman"/>
                <w:color w:val="000000"/>
                <w:sz w:val="24"/>
                <w:szCs w:val="24"/>
              </w:rPr>
              <w:t>Количествоакад.часов</w:t>
            </w:r>
          </w:p>
        </w:tc>
      </w:tr>
      <w:tr w:rsidR="00CF7811" w:rsidRPr="00470079" w:rsidTr="00D81650">
        <w:trPr>
          <w:gridAfter w:val="1"/>
          <w:trHeight w:val="120"/>
        </w:trPr>
        <w:tc>
          <w:tcPr>
            <w:tcW w:w="2860" w:type="pct"/>
            <w:vMerge/>
          </w:tcPr>
          <w:p w:rsidR="00CF7811" w:rsidRPr="00470079" w:rsidRDefault="00CF7811" w:rsidP="00500E9D">
            <w:pPr>
              <w:spacing w:after="0" w:line="240" w:lineRule="auto"/>
              <w:ind w:firstLine="142"/>
              <w:jc w:val="both"/>
              <w:rPr>
                <w:rFonts w:ascii="Times New Roman" w:hAnsi="Times New Roman" w:cs="Times New Roman"/>
                <w:color w:val="000000"/>
                <w:sz w:val="24"/>
                <w:szCs w:val="24"/>
              </w:rPr>
            </w:pPr>
          </w:p>
        </w:tc>
        <w:tc>
          <w:tcPr>
            <w:tcW w:w="516" w:type="pct"/>
            <w:vMerge w:val="restart"/>
            <w:tcBorders>
              <w:top w:val="single" w:sz="4" w:space="0" w:color="auto"/>
              <w:right w:val="single" w:sz="4" w:space="0" w:color="auto"/>
            </w:tcBorders>
          </w:tcPr>
          <w:p w:rsidR="00CF7811" w:rsidRPr="00470079" w:rsidRDefault="00CF7811" w:rsidP="00500E9D">
            <w:pPr>
              <w:spacing w:after="0" w:line="240" w:lineRule="auto"/>
              <w:ind w:firstLine="142"/>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607" w:type="pct"/>
            <w:tcBorders>
              <w:top w:val="single" w:sz="4" w:space="0" w:color="auto"/>
              <w:left w:val="single" w:sz="4" w:space="0" w:color="auto"/>
              <w:bottom w:val="single" w:sz="4" w:space="0" w:color="auto"/>
            </w:tcBorders>
          </w:tcPr>
          <w:p w:rsidR="00CF7811" w:rsidRPr="00470079" w:rsidRDefault="00CF7811" w:rsidP="00500E9D">
            <w:pPr>
              <w:spacing w:after="0" w:line="240" w:lineRule="auto"/>
              <w:ind w:firstLine="142"/>
              <w:jc w:val="center"/>
              <w:rPr>
                <w:rFonts w:ascii="Times New Roman" w:hAnsi="Times New Roman" w:cs="Times New Roman"/>
                <w:color w:val="000000"/>
                <w:sz w:val="24"/>
                <w:szCs w:val="24"/>
              </w:rPr>
            </w:pPr>
            <w:r>
              <w:rPr>
                <w:rFonts w:ascii="Times New Roman" w:hAnsi="Times New Roman" w:cs="Times New Roman"/>
                <w:color w:val="000000"/>
                <w:sz w:val="24"/>
                <w:szCs w:val="24"/>
              </w:rPr>
              <w:t>Семестры</w:t>
            </w:r>
          </w:p>
        </w:tc>
      </w:tr>
      <w:tr w:rsidR="00D81650" w:rsidRPr="00470079" w:rsidTr="00D81650">
        <w:trPr>
          <w:trHeight w:val="165"/>
        </w:trPr>
        <w:tc>
          <w:tcPr>
            <w:tcW w:w="2860" w:type="pct"/>
            <w:vMerge/>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p>
        </w:tc>
        <w:tc>
          <w:tcPr>
            <w:tcW w:w="516" w:type="pct"/>
            <w:vMerge/>
            <w:tcBorders>
              <w:right w:val="single" w:sz="4" w:space="0" w:color="auto"/>
            </w:tcBorders>
          </w:tcPr>
          <w:p w:rsidR="00D81650" w:rsidRDefault="00D81650" w:rsidP="00500E9D">
            <w:pPr>
              <w:spacing w:after="0" w:line="240" w:lineRule="auto"/>
              <w:ind w:firstLine="142"/>
              <w:jc w:val="center"/>
              <w:rPr>
                <w:rFonts w:ascii="Times New Roman" w:hAnsi="Times New Roman" w:cs="Times New Roman"/>
                <w:color w:val="000000"/>
                <w:sz w:val="24"/>
                <w:szCs w:val="24"/>
              </w:rPr>
            </w:pPr>
          </w:p>
        </w:tc>
        <w:tc>
          <w:tcPr>
            <w:tcW w:w="1624" w:type="pct"/>
            <w:gridSpan w:val="2"/>
            <w:tcBorders>
              <w:top w:val="single" w:sz="4" w:space="0" w:color="auto"/>
              <w:left w:val="single" w:sz="4" w:space="0" w:color="auto"/>
            </w:tcBorders>
          </w:tcPr>
          <w:p w:rsidR="00D81650" w:rsidRPr="00470079" w:rsidRDefault="00D81650" w:rsidP="00500E9D">
            <w:pPr>
              <w:spacing w:after="0" w:line="240" w:lineRule="auto"/>
              <w:ind w:firstLine="142"/>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семестр </w:t>
            </w:r>
          </w:p>
        </w:tc>
      </w:tr>
      <w:tr w:rsidR="00D81650" w:rsidRPr="00470079" w:rsidTr="00D81650">
        <w:trPr>
          <w:trHeight w:val="90"/>
        </w:trPr>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Общаятрудоемкостьдисциплины</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r>
      <w:tr w:rsidR="00D81650" w:rsidRPr="00470079" w:rsidTr="00D81650">
        <w:trPr>
          <w:trHeight w:val="90"/>
        </w:trPr>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Контактнаяработаобучающихсяспреподавателем,т.ч.</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Аудиторныезанятия,вт.ч.</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лекции</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практическиезанятия</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лабораторные работы</w:t>
            </w:r>
          </w:p>
        </w:tc>
        <w:tc>
          <w:tcPr>
            <w:tcW w:w="516" w:type="pct"/>
            <w:tcBorders>
              <w:right w:val="single" w:sz="4" w:space="0" w:color="auto"/>
            </w:tcBorders>
          </w:tcPr>
          <w:p w:rsidR="00D81650"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81650" w:rsidRPr="00470079" w:rsidTr="00D81650">
        <w:trPr>
          <w:trHeight w:val="262"/>
        </w:trPr>
        <w:tc>
          <w:tcPr>
            <w:tcW w:w="2860" w:type="pct"/>
            <w:tcBorders>
              <w:bottom w:val="single" w:sz="4" w:space="0" w:color="auto"/>
            </w:tcBorders>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Самостоятельнаяработа</w:t>
            </w:r>
            <w:r>
              <w:rPr>
                <w:rFonts w:ascii="Times New Roman" w:hAnsi="Times New Roman" w:cs="Times New Roman"/>
                <w:color w:val="000000"/>
                <w:sz w:val="24"/>
                <w:szCs w:val="24"/>
              </w:rPr>
              <w:t>, в т.ч.</w:t>
            </w:r>
          </w:p>
        </w:tc>
        <w:tc>
          <w:tcPr>
            <w:tcW w:w="516" w:type="pct"/>
            <w:tcBorders>
              <w:bottom w:val="single" w:sz="4" w:space="0" w:color="auto"/>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bottom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D81650" w:rsidRPr="00470079" w:rsidTr="00D81650">
        <w:trPr>
          <w:trHeight w:val="561"/>
        </w:trPr>
        <w:tc>
          <w:tcPr>
            <w:tcW w:w="2860" w:type="pct"/>
            <w:tcBorders>
              <w:top w:val="single" w:sz="4" w:space="0" w:color="auto"/>
            </w:tcBorders>
          </w:tcPr>
          <w:p w:rsidR="00D81650" w:rsidRPr="00470079" w:rsidRDefault="00D81650" w:rsidP="00D81650">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-выполнениезаданийприподготовкекпрактическимзанятиям,защитереферата;</w:t>
            </w:r>
          </w:p>
        </w:tc>
        <w:tc>
          <w:tcPr>
            <w:tcW w:w="516" w:type="pct"/>
            <w:tcBorders>
              <w:top w:val="single" w:sz="4" w:space="0" w:color="auto"/>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top w:val="single" w:sz="4" w:space="0" w:color="auto"/>
              <w:left w:val="single" w:sz="4" w:space="0" w:color="auto"/>
            </w:tcBorders>
          </w:tcPr>
          <w:p w:rsidR="00D81650"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проработкаучебногоматериалаподисциплине(конспектовлекций,учебников,материаловсетевыхресурсов</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подготовкакпрактическимзанятиям,коллоквиумам…</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выполнениеиндивидуальныхзаданий</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подготовкаксдачемодуля(выполнениетренировочныхтестов)</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81650" w:rsidRPr="00470079" w:rsidTr="00D81650">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Контроль</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D81650" w:rsidRPr="00470079" w:rsidTr="00D81650">
        <w:trPr>
          <w:trHeight w:val="276"/>
        </w:trPr>
        <w:tc>
          <w:tcPr>
            <w:tcW w:w="2860" w:type="pct"/>
          </w:tcPr>
          <w:p w:rsidR="00D81650" w:rsidRPr="00470079" w:rsidRDefault="00D81650" w:rsidP="00500E9D">
            <w:pPr>
              <w:spacing w:after="0" w:line="240" w:lineRule="auto"/>
              <w:ind w:firstLine="142"/>
              <w:jc w:val="both"/>
              <w:rPr>
                <w:rFonts w:ascii="Times New Roman" w:hAnsi="Times New Roman" w:cs="Times New Roman"/>
                <w:color w:val="000000"/>
                <w:sz w:val="24"/>
                <w:szCs w:val="24"/>
              </w:rPr>
            </w:pPr>
            <w:r w:rsidRPr="00470079">
              <w:rPr>
                <w:rFonts w:ascii="Times New Roman" w:hAnsi="Times New Roman" w:cs="Times New Roman"/>
                <w:color w:val="000000"/>
                <w:sz w:val="24"/>
                <w:szCs w:val="24"/>
              </w:rPr>
              <w:t>Видитоговогоконтроля</w:t>
            </w:r>
          </w:p>
        </w:tc>
        <w:tc>
          <w:tcPr>
            <w:tcW w:w="516" w:type="pct"/>
            <w:tcBorders>
              <w:righ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p>
        </w:tc>
        <w:tc>
          <w:tcPr>
            <w:tcW w:w="1624" w:type="pct"/>
            <w:gridSpan w:val="2"/>
            <w:tcBorders>
              <w:left w:val="single" w:sz="4" w:space="0" w:color="auto"/>
            </w:tcBorders>
          </w:tcPr>
          <w:p w:rsidR="00D81650" w:rsidRPr="00470079" w:rsidRDefault="00D81650" w:rsidP="00500E9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Экзамен </w:t>
            </w:r>
          </w:p>
        </w:tc>
      </w:tr>
    </w:tbl>
    <w:p w:rsidR="00314D3E" w:rsidRPr="00AD6EA6" w:rsidRDefault="00314D3E" w:rsidP="00500E9D">
      <w:pPr>
        <w:shd w:val="clear" w:color="auto" w:fill="FFFFFF"/>
        <w:spacing w:after="0" w:line="240" w:lineRule="auto"/>
        <w:ind w:firstLine="142"/>
        <w:jc w:val="both"/>
        <w:rPr>
          <w:rFonts w:ascii="Times New Roman" w:hAnsi="Times New Roman" w:cs="Times New Roman"/>
          <w:b/>
          <w:bCs/>
          <w:color w:val="000000"/>
          <w:sz w:val="24"/>
          <w:szCs w:val="24"/>
        </w:rPr>
      </w:pP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color w:val="000000"/>
          <w:sz w:val="28"/>
          <w:szCs w:val="28"/>
        </w:rPr>
        <w:lastRenderedPageBreak/>
        <w:t>4.2.Лекции</w:t>
      </w:r>
    </w:p>
    <w:tbl>
      <w:tblPr>
        <w:tblW w:w="94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
        <w:gridCol w:w="4226"/>
        <w:gridCol w:w="2004"/>
        <w:gridCol w:w="2926"/>
      </w:tblGrid>
      <w:tr w:rsidR="00FF1F80" w:rsidRPr="00470079" w:rsidTr="00335D17">
        <w:trPr>
          <w:trHeight w:val="529"/>
        </w:trPr>
        <w:tc>
          <w:tcPr>
            <w:tcW w:w="691" w:type="dxa"/>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w:t>
            </w:r>
          </w:p>
        </w:tc>
        <w:tc>
          <w:tcPr>
            <w:tcW w:w="5523" w:type="dxa"/>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Разделдисциплины(модуля),темылекций</w:t>
            </w:r>
          </w:p>
        </w:tc>
        <w:tc>
          <w:tcPr>
            <w:tcW w:w="1289" w:type="dxa"/>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Объемвакад.часах</w:t>
            </w:r>
          </w:p>
        </w:tc>
        <w:tc>
          <w:tcPr>
            <w:tcW w:w="1992" w:type="dxa"/>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Формируемыекомпетенции</w:t>
            </w:r>
          </w:p>
        </w:tc>
      </w:tr>
      <w:tr w:rsidR="00335D17" w:rsidRPr="00470079" w:rsidTr="00224525">
        <w:tc>
          <w:tcPr>
            <w:tcW w:w="9495" w:type="dxa"/>
            <w:gridSpan w:val="4"/>
            <w:shd w:val="clear" w:color="auto" w:fill="auto"/>
          </w:tcPr>
          <w:p w:rsidR="00335D17" w:rsidRPr="00335D17" w:rsidRDefault="00335D17" w:rsidP="00335D17">
            <w:pPr>
              <w:spacing w:after="0" w:line="240" w:lineRule="auto"/>
              <w:jc w:val="center"/>
              <w:rPr>
                <w:rFonts w:ascii="Times New Roman" w:hAnsi="Times New Roman" w:cs="Times New Roman"/>
                <w:b/>
                <w:bCs/>
                <w:sz w:val="24"/>
                <w:szCs w:val="24"/>
                <w:lang w:eastAsia="en-US"/>
              </w:rPr>
            </w:pPr>
            <w:r w:rsidRPr="00335D17">
              <w:rPr>
                <w:rFonts w:ascii="Times New Roman" w:hAnsi="Times New Roman" w:cs="Times New Roman"/>
                <w:b/>
                <w:bCs/>
                <w:sz w:val="24"/>
                <w:szCs w:val="24"/>
                <w:lang w:eastAsia="en-US"/>
              </w:rPr>
              <w:t xml:space="preserve">Раздел 1. </w:t>
            </w:r>
            <w:r w:rsidRPr="00335D17">
              <w:rPr>
                <w:rFonts w:ascii="Times New Roman" w:hAnsi="Times New Roman" w:cs="Times New Roman"/>
                <w:b/>
                <w:bCs/>
                <w:sz w:val="24"/>
                <w:szCs w:val="24"/>
              </w:rPr>
              <w:t>Основные понятия реферирования</w:t>
            </w:r>
          </w:p>
        </w:tc>
      </w:tr>
      <w:tr w:rsidR="00D81650" w:rsidRPr="00470079" w:rsidTr="00FF1F80">
        <w:tc>
          <w:tcPr>
            <w:tcW w:w="691" w:type="dxa"/>
            <w:shd w:val="clear" w:color="auto" w:fill="auto"/>
          </w:tcPr>
          <w:p w:rsidR="00D81650" w:rsidRPr="00FF1F80" w:rsidRDefault="00335D17" w:rsidP="00D8165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523"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1. Аннотирование и реферирование: общие положения</w:t>
            </w:r>
          </w:p>
        </w:tc>
        <w:tc>
          <w:tcPr>
            <w:tcW w:w="1289" w:type="dxa"/>
            <w:shd w:val="clear" w:color="auto" w:fill="auto"/>
          </w:tcPr>
          <w:p w:rsidR="00D81650" w:rsidRPr="00FF1F80" w:rsidRDefault="00335D17"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92"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sidR="00335D17">
              <w:rPr>
                <w:rFonts w:ascii="Times New Roman" w:hAnsi="Times New Roman" w:cs="Times New Roman"/>
                <w:sz w:val="24"/>
                <w:szCs w:val="24"/>
                <w:lang w:eastAsia="en-US"/>
              </w:rPr>
              <w:t>; ПК-7; ПК-9; ПК-10</w:t>
            </w:r>
          </w:p>
        </w:tc>
      </w:tr>
      <w:tr w:rsidR="00D81650" w:rsidRPr="00470079" w:rsidTr="00FF1F80">
        <w:tc>
          <w:tcPr>
            <w:tcW w:w="691" w:type="dxa"/>
            <w:shd w:val="clear" w:color="auto" w:fill="auto"/>
          </w:tcPr>
          <w:p w:rsidR="00D81650" w:rsidRPr="00FF1F80" w:rsidRDefault="00335D17" w:rsidP="00D8165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523"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2. Аннотирование как процесс аналитико-синтетической переработки информации.</w:t>
            </w:r>
          </w:p>
        </w:tc>
        <w:tc>
          <w:tcPr>
            <w:tcW w:w="1289" w:type="dxa"/>
            <w:shd w:val="clear" w:color="auto" w:fill="auto"/>
          </w:tcPr>
          <w:p w:rsidR="00D81650" w:rsidRPr="00FF1F80" w:rsidRDefault="00335D17"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92"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sidR="00335D17">
              <w:rPr>
                <w:rFonts w:ascii="Times New Roman" w:hAnsi="Times New Roman" w:cs="Times New Roman"/>
                <w:sz w:val="24"/>
                <w:szCs w:val="24"/>
                <w:lang w:eastAsia="en-US"/>
              </w:rPr>
              <w:t>; ПК-7; ПК-9; ПК-10</w:t>
            </w:r>
          </w:p>
        </w:tc>
      </w:tr>
      <w:tr w:rsidR="00335D17" w:rsidRPr="00470079" w:rsidTr="00651499">
        <w:tc>
          <w:tcPr>
            <w:tcW w:w="9495" w:type="dxa"/>
            <w:gridSpan w:val="4"/>
            <w:shd w:val="clear" w:color="auto" w:fill="auto"/>
          </w:tcPr>
          <w:p w:rsidR="00335D17" w:rsidRPr="00335D17" w:rsidRDefault="00335D17" w:rsidP="00335D17">
            <w:pPr>
              <w:spacing w:after="0" w:line="240" w:lineRule="auto"/>
              <w:jc w:val="center"/>
              <w:rPr>
                <w:rFonts w:ascii="Times New Roman" w:hAnsi="Times New Roman" w:cs="Times New Roman"/>
                <w:b/>
                <w:bCs/>
                <w:sz w:val="24"/>
                <w:szCs w:val="24"/>
                <w:lang w:eastAsia="en-US"/>
              </w:rPr>
            </w:pPr>
            <w:r w:rsidRPr="00335D17">
              <w:rPr>
                <w:rFonts w:ascii="Times New Roman" w:hAnsi="Times New Roman" w:cs="Times New Roman"/>
                <w:b/>
                <w:bCs/>
                <w:sz w:val="24"/>
                <w:szCs w:val="24"/>
                <w:lang w:eastAsia="en-US"/>
              </w:rPr>
              <w:t>Раздел 2. Особенности реферирования</w:t>
            </w:r>
          </w:p>
        </w:tc>
      </w:tr>
      <w:tr w:rsidR="00D81650" w:rsidRPr="00470079" w:rsidTr="00FF1F80">
        <w:tc>
          <w:tcPr>
            <w:tcW w:w="691" w:type="dxa"/>
            <w:shd w:val="clear" w:color="auto" w:fill="auto"/>
          </w:tcPr>
          <w:p w:rsidR="00D81650" w:rsidRPr="00FF1F80" w:rsidRDefault="00335D17" w:rsidP="00D8165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523"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3. Реферирование как процесс аналитико-синтетической переработки научной информации.</w:t>
            </w:r>
          </w:p>
        </w:tc>
        <w:tc>
          <w:tcPr>
            <w:tcW w:w="1289" w:type="dxa"/>
            <w:shd w:val="clear" w:color="auto" w:fill="auto"/>
          </w:tcPr>
          <w:p w:rsidR="00D81650" w:rsidRPr="00FF1F80" w:rsidRDefault="00335D17"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992"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sidR="00335D17">
              <w:rPr>
                <w:rFonts w:ascii="Times New Roman" w:hAnsi="Times New Roman" w:cs="Times New Roman"/>
                <w:sz w:val="24"/>
                <w:szCs w:val="24"/>
                <w:lang w:eastAsia="en-US"/>
              </w:rPr>
              <w:t>; ПК-7; ПК-9; ПК-10</w:t>
            </w:r>
          </w:p>
        </w:tc>
      </w:tr>
      <w:tr w:rsidR="00D81650" w:rsidRPr="00470079" w:rsidTr="00FF1F80">
        <w:trPr>
          <w:trHeight w:val="675"/>
        </w:trPr>
        <w:tc>
          <w:tcPr>
            <w:tcW w:w="691" w:type="dxa"/>
            <w:shd w:val="clear" w:color="auto" w:fill="auto"/>
          </w:tcPr>
          <w:p w:rsidR="00D81650" w:rsidRPr="00FF1F80" w:rsidRDefault="00335D17" w:rsidP="00D8165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523"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4. Обзорно-аналитическая деятельность. Реферативные обзоры.</w:t>
            </w:r>
          </w:p>
        </w:tc>
        <w:tc>
          <w:tcPr>
            <w:tcW w:w="1289" w:type="dxa"/>
            <w:shd w:val="clear" w:color="auto" w:fill="auto"/>
          </w:tcPr>
          <w:p w:rsidR="00D81650" w:rsidRPr="00FF1F80" w:rsidRDefault="00335D17" w:rsidP="00D816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992" w:type="dxa"/>
            <w:shd w:val="clear" w:color="auto" w:fill="auto"/>
          </w:tcPr>
          <w:p w:rsidR="00D81650" w:rsidRPr="00FF1F80" w:rsidRDefault="00D81650" w:rsidP="00D8165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sidR="00335D17">
              <w:rPr>
                <w:rFonts w:ascii="Times New Roman" w:hAnsi="Times New Roman" w:cs="Times New Roman"/>
                <w:sz w:val="24"/>
                <w:szCs w:val="24"/>
                <w:lang w:eastAsia="en-US"/>
              </w:rPr>
              <w:t>; ПК-7; ПК-9; ПК-10</w:t>
            </w:r>
          </w:p>
        </w:tc>
      </w:tr>
    </w:tbl>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color w:val="000000"/>
          <w:sz w:val="28"/>
          <w:szCs w:val="28"/>
        </w:rPr>
        <w:t>4.3.Практическиезанятия</w:t>
      </w:r>
    </w:p>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910"/>
        <w:gridCol w:w="2080"/>
        <w:gridCol w:w="3041"/>
      </w:tblGrid>
      <w:tr w:rsidR="00FF1F80" w:rsidRPr="00470079" w:rsidTr="009216CE">
        <w:tc>
          <w:tcPr>
            <w:tcW w:w="433"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w:t>
            </w:r>
          </w:p>
          <w:p w:rsidR="0061276C" w:rsidRPr="00FF1F80" w:rsidRDefault="0061276C"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п/п</w:t>
            </w:r>
          </w:p>
        </w:tc>
        <w:tc>
          <w:tcPr>
            <w:tcW w:w="2448"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Наименованиезанятия</w:t>
            </w:r>
          </w:p>
        </w:tc>
        <w:tc>
          <w:tcPr>
            <w:tcW w:w="518"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Объемвакад.часах</w:t>
            </w:r>
          </w:p>
        </w:tc>
        <w:tc>
          <w:tcPr>
            <w:tcW w:w="1601"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Формируемыекомпетенции</w:t>
            </w:r>
          </w:p>
        </w:tc>
      </w:tr>
      <w:tr w:rsidR="00335D17" w:rsidRPr="00470079" w:rsidTr="00335D17">
        <w:tc>
          <w:tcPr>
            <w:tcW w:w="5000" w:type="pct"/>
            <w:gridSpan w:val="4"/>
            <w:shd w:val="clear" w:color="auto" w:fill="auto"/>
          </w:tcPr>
          <w:p w:rsidR="00335D17" w:rsidRPr="00335D17" w:rsidRDefault="00335D17" w:rsidP="00335D17">
            <w:pPr>
              <w:spacing w:after="0" w:line="240" w:lineRule="auto"/>
              <w:jc w:val="center"/>
              <w:rPr>
                <w:rFonts w:ascii="Times New Roman" w:hAnsi="Times New Roman" w:cs="Times New Roman"/>
                <w:b/>
                <w:bCs/>
                <w:sz w:val="24"/>
                <w:szCs w:val="24"/>
                <w:lang w:eastAsia="en-US"/>
              </w:rPr>
            </w:pPr>
            <w:r w:rsidRPr="00335D17">
              <w:rPr>
                <w:rFonts w:ascii="Times New Roman" w:hAnsi="Times New Roman" w:cs="Times New Roman"/>
                <w:b/>
                <w:bCs/>
                <w:sz w:val="24"/>
                <w:szCs w:val="24"/>
                <w:lang w:eastAsia="en-US"/>
              </w:rPr>
              <w:t xml:space="preserve">Раздел 1. </w:t>
            </w:r>
            <w:r w:rsidRPr="00335D17">
              <w:rPr>
                <w:rFonts w:ascii="Times New Roman" w:hAnsi="Times New Roman" w:cs="Times New Roman"/>
                <w:b/>
                <w:bCs/>
                <w:sz w:val="24"/>
                <w:szCs w:val="24"/>
              </w:rPr>
              <w:t>Основные понятия реферирования</w:t>
            </w:r>
          </w:p>
        </w:tc>
      </w:tr>
      <w:tr w:rsidR="00335D17" w:rsidRPr="00470079" w:rsidTr="009216CE">
        <w:tc>
          <w:tcPr>
            <w:tcW w:w="433" w:type="pct"/>
            <w:shd w:val="clear" w:color="auto" w:fill="auto"/>
          </w:tcPr>
          <w:p w:rsidR="00335D17" w:rsidRPr="00FF1F80" w:rsidRDefault="00335D17" w:rsidP="00335D17">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2</w:t>
            </w:r>
          </w:p>
        </w:tc>
        <w:tc>
          <w:tcPr>
            <w:tcW w:w="244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1. Аннотирование и реферирование: общие положения</w:t>
            </w:r>
          </w:p>
        </w:tc>
        <w:tc>
          <w:tcPr>
            <w:tcW w:w="51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01"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Pr>
                <w:rFonts w:ascii="Times New Roman" w:hAnsi="Times New Roman" w:cs="Times New Roman"/>
                <w:sz w:val="24"/>
                <w:szCs w:val="24"/>
                <w:lang w:eastAsia="en-US"/>
              </w:rPr>
              <w:t>; ПК-7; ПК-9; ПК-10</w:t>
            </w:r>
          </w:p>
        </w:tc>
      </w:tr>
      <w:tr w:rsidR="00335D17" w:rsidRPr="00470079" w:rsidTr="009216CE">
        <w:tc>
          <w:tcPr>
            <w:tcW w:w="433" w:type="pct"/>
            <w:shd w:val="clear" w:color="auto" w:fill="auto"/>
          </w:tcPr>
          <w:p w:rsidR="00335D17" w:rsidRPr="00FF1F80" w:rsidRDefault="00335D17" w:rsidP="00335D17">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3</w:t>
            </w:r>
          </w:p>
        </w:tc>
        <w:tc>
          <w:tcPr>
            <w:tcW w:w="244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2. Аннотирование как процесс аналитико-синтетической переработки информации.</w:t>
            </w:r>
          </w:p>
        </w:tc>
        <w:tc>
          <w:tcPr>
            <w:tcW w:w="51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01"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Pr>
                <w:rFonts w:ascii="Times New Roman" w:hAnsi="Times New Roman" w:cs="Times New Roman"/>
                <w:sz w:val="24"/>
                <w:szCs w:val="24"/>
                <w:lang w:eastAsia="en-US"/>
              </w:rPr>
              <w:t>; ПК-7; ПК-9; ПК-10</w:t>
            </w:r>
          </w:p>
        </w:tc>
      </w:tr>
      <w:tr w:rsidR="00335D17" w:rsidRPr="00470079" w:rsidTr="00335D17">
        <w:trPr>
          <w:trHeight w:val="135"/>
        </w:trPr>
        <w:tc>
          <w:tcPr>
            <w:tcW w:w="5000" w:type="pct"/>
            <w:gridSpan w:val="4"/>
            <w:shd w:val="clear" w:color="auto" w:fill="auto"/>
          </w:tcPr>
          <w:p w:rsidR="00335D17" w:rsidRPr="00335D17" w:rsidRDefault="00335D17" w:rsidP="00335D17">
            <w:pPr>
              <w:spacing w:after="0" w:line="240" w:lineRule="auto"/>
              <w:jc w:val="center"/>
              <w:rPr>
                <w:rFonts w:ascii="Times New Roman" w:hAnsi="Times New Roman" w:cs="Times New Roman"/>
                <w:b/>
                <w:bCs/>
                <w:sz w:val="24"/>
                <w:szCs w:val="24"/>
                <w:lang w:eastAsia="en-US"/>
              </w:rPr>
            </w:pPr>
            <w:r w:rsidRPr="00335D17">
              <w:rPr>
                <w:rFonts w:ascii="Times New Roman" w:hAnsi="Times New Roman" w:cs="Times New Roman"/>
                <w:b/>
                <w:bCs/>
                <w:sz w:val="24"/>
                <w:szCs w:val="24"/>
                <w:lang w:eastAsia="en-US"/>
              </w:rPr>
              <w:t>Раздел 2. Особенности реферирования</w:t>
            </w:r>
          </w:p>
        </w:tc>
      </w:tr>
      <w:tr w:rsidR="00335D17" w:rsidRPr="00470079" w:rsidTr="009216CE">
        <w:trPr>
          <w:trHeight w:val="525"/>
        </w:trPr>
        <w:tc>
          <w:tcPr>
            <w:tcW w:w="433" w:type="pct"/>
            <w:shd w:val="clear" w:color="auto" w:fill="auto"/>
          </w:tcPr>
          <w:p w:rsidR="00335D17" w:rsidRPr="00FF1F80" w:rsidRDefault="00335D17" w:rsidP="00335D17">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5</w:t>
            </w:r>
          </w:p>
        </w:tc>
        <w:tc>
          <w:tcPr>
            <w:tcW w:w="244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3. Реферирование как процесс аналитико-синтетической переработки научной информации.</w:t>
            </w:r>
          </w:p>
        </w:tc>
        <w:tc>
          <w:tcPr>
            <w:tcW w:w="51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01"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Pr>
                <w:rFonts w:ascii="Times New Roman" w:hAnsi="Times New Roman" w:cs="Times New Roman"/>
                <w:sz w:val="24"/>
                <w:szCs w:val="24"/>
                <w:lang w:eastAsia="en-US"/>
              </w:rPr>
              <w:t>; ПК-7; ПК-9; ПК-10</w:t>
            </w:r>
          </w:p>
        </w:tc>
      </w:tr>
      <w:tr w:rsidR="00335D17" w:rsidRPr="00470079" w:rsidTr="009216CE">
        <w:trPr>
          <w:trHeight w:val="720"/>
        </w:trPr>
        <w:tc>
          <w:tcPr>
            <w:tcW w:w="433" w:type="pct"/>
            <w:shd w:val="clear" w:color="auto" w:fill="auto"/>
          </w:tcPr>
          <w:p w:rsidR="00335D17" w:rsidRPr="00FF1F80" w:rsidRDefault="00335D17" w:rsidP="00335D17">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sz w:val="24"/>
                <w:szCs w:val="24"/>
                <w:lang w:eastAsia="en-US"/>
              </w:rPr>
              <w:t>6</w:t>
            </w:r>
          </w:p>
        </w:tc>
        <w:tc>
          <w:tcPr>
            <w:tcW w:w="244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Тема 4. Обзорно-аналитическая деятельность. Реферативные обзоры.</w:t>
            </w:r>
          </w:p>
        </w:tc>
        <w:tc>
          <w:tcPr>
            <w:tcW w:w="518"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01" w:type="pct"/>
            <w:shd w:val="clear" w:color="auto" w:fill="auto"/>
          </w:tcPr>
          <w:p w:rsidR="00335D17" w:rsidRPr="00FF1F80" w:rsidRDefault="00335D17" w:rsidP="00335D17">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ОПК-2; ОПК-3; ОПК-4; ОПК-5; ОПК-8; ПК-3; ПК-6</w:t>
            </w:r>
            <w:r>
              <w:rPr>
                <w:rFonts w:ascii="Times New Roman" w:hAnsi="Times New Roman" w:cs="Times New Roman"/>
                <w:sz w:val="24"/>
                <w:szCs w:val="24"/>
                <w:lang w:eastAsia="en-US"/>
              </w:rPr>
              <w:t>; ПК-7; ПК-9; ПК-10</w:t>
            </w:r>
          </w:p>
        </w:tc>
      </w:tr>
    </w:tbl>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p w:rsidR="00314D3E" w:rsidRDefault="00314D3E" w:rsidP="00500E9D">
      <w:pPr>
        <w:shd w:val="clear" w:color="auto" w:fill="FFFFFF"/>
        <w:spacing w:after="0" w:line="240" w:lineRule="auto"/>
        <w:ind w:firstLine="709"/>
        <w:jc w:val="center"/>
        <w:rPr>
          <w:rFonts w:ascii="Times New Roman" w:hAnsi="Times New Roman" w:cs="Times New Roman"/>
          <w:b/>
          <w:bCs/>
          <w:color w:val="000000"/>
          <w:sz w:val="28"/>
          <w:szCs w:val="28"/>
        </w:rPr>
      </w:pPr>
      <w:r w:rsidRPr="00144443">
        <w:rPr>
          <w:rFonts w:ascii="Times New Roman" w:hAnsi="Times New Roman" w:cs="Times New Roman"/>
          <w:b/>
          <w:bCs/>
          <w:color w:val="000000"/>
          <w:sz w:val="28"/>
          <w:szCs w:val="28"/>
        </w:rPr>
        <w:t>4.4.Лабораторныеработы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212"/>
        <w:gridCol w:w="954"/>
        <w:gridCol w:w="3755"/>
        <w:gridCol w:w="1955"/>
      </w:tblGrid>
      <w:tr w:rsidR="006719FF" w:rsidTr="006719FF">
        <w:trPr>
          <w:trHeight w:val="1934"/>
        </w:trPr>
        <w:tc>
          <w:tcPr>
            <w:tcW w:w="0" w:type="auto"/>
            <w:tcBorders>
              <w:top w:val="single" w:sz="4" w:space="0" w:color="auto"/>
              <w:left w:val="single" w:sz="4" w:space="0" w:color="auto"/>
              <w:bottom w:val="single" w:sz="4" w:space="0" w:color="auto"/>
              <w:right w:val="single" w:sz="4" w:space="0" w:color="auto"/>
            </w:tcBorders>
            <w:hideMark/>
          </w:tcPr>
          <w:p w:rsidR="006719FF" w:rsidRDefault="006719FF">
            <w:pPr>
              <w:spacing w:after="0" w:line="240" w:lineRule="auto"/>
              <w:jc w:val="center"/>
              <w:rPr>
                <w:rFonts w:ascii="Times New Roman" w:hAnsi="Times New Roman" w:cs="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6719FF" w:rsidRDefault="006719FF">
            <w:pPr>
              <w:spacing w:after="0" w:line="240" w:lineRule="auto"/>
              <w:jc w:val="center"/>
              <w:rPr>
                <w:rFonts w:ascii="Times New Roman" w:hAnsi="Times New Roman"/>
                <w:sz w:val="24"/>
                <w:szCs w:val="24"/>
              </w:rPr>
            </w:pPr>
            <w:r>
              <w:rPr>
                <w:rFonts w:ascii="Times New Roman" w:hAnsi="Times New Roman"/>
                <w:sz w:val="24"/>
                <w:szCs w:val="24"/>
              </w:rPr>
              <w:t>Наименование занятия</w:t>
            </w:r>
          </w:p>
        </w:tc>
        <w:tc>
          <w:tcPr>
            <w:tcW w:w="0" w:type="auto"/>
            <w:tcBorders>
              <w:top w:val="single" w:sz="4" w:space="0" w:color="auto"/>
              <w:left w:val="single" w:sz="4" w:space="0" w:color="auto"/>
              <w:bottom w:val="single" w:sz="4" w:space="0" w:color="auto"/>
              <w:right w:val="single" w:sz="4" w:space="0" w:color="auto"/>
            </w:tcBorders>
          </w:tcPr>
          <w:p w:rsidR="006719FF" w:rsidRDefault="006719FF">
            <w:pPr>
              <w:spacing w:after="0" w:line="240" w:lineRule="auto"/>
              <w:jc w:val="center"/>
              <w:rPr>
                <w:rFonts w:ascii="Times New Roman" w:hAnsi="Times New Roman"/>
                <w:sz w:val="24"/>
                <w:szCs w:val="24"/>
              </w:rPr>
            </w:pPr>
            <w:r>
              <w:rPr>
                <w:rFonts w:ascii="Times New Roman" w:hAnsi="Times New Roman"/>
                <w:sz w:val="24"/>
                <w:szCs w:val="24"/>
              </w:rPr>
              <w:t>Объем в акад. часах</w:t>
            </w:r>
          </w:p>
          <w:p w:rsidR="006719FF" w:rsidRDefault="006719FF">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6719FF" w:rsidRDefault="006719FF">
            <w:pPr>
              <w:spacing w:after="0" w:line="240" w:lineRule="atLeast"/>
              <w:jc w:val="center"/>
              <w:rPr>
                <w:rFonts w:ascii="Times New Roman" w:hAnsi="Times New Roman"/>
                <w:sz w:val="24"/>
                <w:szCs w:val="24"/>
              </w:rPr>
            </w:pPr>
            <w:r>
              <w:rPr>
                <w:rFonts w:ascii="Times New Roman" w:hAnsi="Times New Roman"/>
                <w:sz w:val="24"/>
                <w:szCs w:val="24"/>
              </w:rPr>
              <w:t>используемое лабораторное оборудование и (или) используемое программное обеспечение (по каждой теме</w:t>
            </w: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6719FF" w:rsidRDefault="006719FF">
            <w:pPr>
              <w:spacing w:after="0" w:line="240" w:lineRule="auto"/>
              <w:jc w:val="center"/>
              <w:rPr>
                <w:rFonts w:ascii="Times New Roman" w:hAnsi="Times New Roman"/>
                <w:sz w:val="24"/>
                <w:szCs w:val="24"/>
              </w:rPr>
            </w:pPr>
            <w:r>
              <w:rPr>
                <w:rFonts w:ascii="Times New Roman" w:hAnsi="Times New Roman"/>
                <w:sz w:val="24"/>
                <w:szCs w:val="24"/>
              </w:rPr>
              <w:t>Формируемые</w:t>
            </w:r>
          </w:p>
          <w:p w:rsidR="006719FF" w:rsidRDefault="006719FF">
            <w:pPr>
              <w:spacing w:after="0" w:line="240" w:lineRule="auto"/>
              <w:jc w:val="center"/>
              <w:rPr>
                <w:rFonts w:ascii="Times New Roman" w:hAnsi="Times New Roman"/>
                <w:sz w:val="24"/>
                <w:szCs w:val="24"/>
              </w:rPr>
            </w:pPr>
            <w:r>
              <w:rPr>
                <w:rFonts w:ascii="Times New Roman" w:hAnsi="Times New Roman"/>
                <w:sz w:val="24"/>
                <w:szCs w:val="24"/>
              </w:rPr>
              <w:t>компетенции</w:t>
            </w:r>
          </w:p>
        </w:tc>
      </w:tr>
      <w:tr w:rsidR="006719FF" w:rsidTr="006719FF">
        <w:trPr>
          <w:trHeight w:val="186"/>
        </w:trPr>
        <w:tc>
          <w:tcPr>
            <w:tcW w:w="0" w:type="auto"/>
            <w:gridSpan w:val="5"/>
            <w:tcBorders>
              <w:top w:val="single" w:sz="4" w:space="0" w:color="auto"/>
              <w:left w:val="single" w:sz="4" w:space="0" w:color="auto"/>
              <w:bottom w:val="single" w:sz="4" w:space="0" w:color="auto"/>
              <w:right w:val="single" w:sz="4" w:space="0" w:color="auto"/>
            </w:tcBorders>
            <w:hideMark/>
          </w:tcPr>
          <w:p w:rsidR="006719FF" w:rsidRPr="006719FF" w:rsidRDefault="006719FF" w:rsidP="006719FF">
            <w:pPr>
              <w:spacing w:after="0" w:line="240" w:lineRule="auto"/>
              <w:jc w:val="center"/>
              <w:rPr>
                <w:rFonts w:ascii="Times New Roman" w:hAnsi="Times New Roman"/>
                <w:b/>
                <w:bCs/>
                <w:sz w:val="24"/>
                <w:szCs w:val="24"/>
              </w:rPr>
            </w:pPr>
            <w:r w:rsidRPr="006719FF">
              <w:rPr>
                <w:rFonts w:ascii="Times New Roman" w:hAnsi="Times New Roman" w:cs="Times New Roman"/>
                <w:b/>
                <w:bCs/>
                <w:sz w:val="24"/>
                <w:szCs w:val="24"/>
                <w:lang w:eastAsia="en-US"/>
              </w:rPr>
              <w:t xml:space="preserve">Раздел 1. </w:t>
            </w:r>
            <w:r w:rsidRPr="006719FF">
              <w:rPr>
                <w:rFonts w:ascii="Times New Roman" w:hAnsi="Times New Roman" w:cs="Times New Roman"/>
                <w:b/>
                <w:bCs/>
                <w:sz w:val="24"/>
                <w:szCs w:val="24"/>
              </w:rPr>
              <w:t>Основные понятия реферирования</w:t>
            </w:r>
          </w:p>
        </w:tc>
      </w:tr>
      <w:tr w:rsidR="006719FF" w:rsidTr="006719FF">
        <w:trPr>
          <w:trHeight w:val="567"/>
        </w:trPr>
        <w:tc>
          <w:tcPr>
            <w:tcW w:w="0" w:type="auto"/>
            <w:tcBorders>
              <w:top w:val="single" w:sz="4" w:space="0" w:color="auto"/>
              <w:left w:val="single" w:sz="4" w:space="0" w:color="auto"/>
              <w:bottom w:val="single" w:sz="4" w:space="0" w:color="auto"/>
              <w:right w:val="single" w:sz="4" w:space="0" w:color="auto"/>
            </w:tcBorders>
            <w:hideMark/>
          </w:tcPr>
          <w:p w:rsidR="006719FF" w:rsidRDefault="006719FF" w:rsidP="006719FF">
            <w:pPr>
              <w:spacing w:after="0" w:line="240" w:lineRule="auto"/>
              <w:jc w:val="both"/>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hd w:val="clear" w:color="auto" w:fill="FFFFFF"/>
              <w:spacing w:after="0" w:line="240" w:lineRule="auto"/>
              <w:jc w:val="both"/>
              <w:rPr>
                <w:rFonts w:ascii="Times New Roman" w:hAnsi="Times New Roman" w:cs="Times New Roman"/>
                <w:bCs/>
                <w:spacing w:val="2"/>
                <w:sz w:val="24"/>
                <w:szCs w:val="24"/>
              </w:rPr>
            </w:pPr>
            <w:r w:rsidRPr="00B23BEC">
              <w:rPr>
                <w:rFonts w:ascii="Times New Roman" w:hAnsi="Times New Roman" w:cs="Times New Roman"/>
                <w:sz w:val="24"/>
                <w:szCs w:val="24"/>
              </w:rPr>
              <w:t>Тема 1. Аннотирование и реферирование: общие положения</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hd w:val="clear" w:color="auto" w:fill="FFFFFF"/>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1.</w:t>
            </w:r>
            <w:hyperlink r:id="rId8" w:history="1">
              <w:r w:rsidRPr="00B23BEC">
                <w:rPr>
                  <w:rStyle w:val="a4"/>
                  <w:rFonts w:ascii="Times New Roman" w:hAnsi="Times New Roman" w:cs="Times New Roman"/>
                  <w:sz w:val="24"/>
                  <w:szCs w:val="24"/>
                  <w:lang w:val="en-US"/>
                </w:rPr>
                <w:t>https</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www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dw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ru</w:t>
              </w:r>
              <w:r w:rsidRPr="00B23BEC">
                <w:rPr>
                  <w:rStyle w:val="a4"/>
                  <w:rFonts w:ascii="Times New Roman" w:hAnsi="Times New Roman" w:cs="Times New Roman"/>
                  <w:sz w:val="24"/>
                  <w:szCs w:val="24"/>
                </w:rPr>
                <w:t>/учить-немецкий/</w:t>
              </w:r>
              <w:r w:rsidRPr="00B23BEC">
                <w:rPr>
                  <w:rStyle w:val="a4"/>
                  <w:rFonts w:ascii="Times New Roman" w:hAnsi="Times New Roman" w:cs="Times New Roman"/>
                  <w:sz w:val="24"/>
                  <w:szCs w:val="24"/>
                  <w:lang w:val="en-US"/>
                </w:rPr>
                <w:t>s</w:t>
              </w:r>
            </w:hyperlink>
          </w:p>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 xml:space="preserve">2.) </w:t>
            </w:r>
            <w:hyperlink r:id="rId9" w:history="1">
              <w:r w:rsidRPr="00B23BEC">
                <w:rPr>
                  <w:rStyle w:val="a4"/>
                  <w:rFonts w:ascii="Times New Roman" w:hAnsi="Times New Roman" w:cs="Times New Roman"/>
                  <w:sz w:val="24"/>
                  <w:szCs w:val="24"/>
                </w:rPr>
                <w:t>https://www.esl-lab.com</w:t>
              </w:r>
            </w:hyperlink>
          </w:p>
        </w:tc>
        <w:tc>
          <w:tcPr>
            <w:tcW w:w="0" w:type="auto"/>
            <w:tcBorders>
              <w:top w:val="single" w:sz="4" w:space="0" w:color="auto"/>
              <w:left w:val="single" w:sz="4" w:space="0" w:color="auto"/>
              <w:bottom w:val="single" w:sz="4" w:space="0" w:color="auto"/>
              <w:right w:val="single" w:sz="4" w:space="0" w:color="auto"/>
            </w:tcBorders>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lang w:eastAsia="en-US"/>
              </w:rPr>
              <w:t>ОПК-2; ОПК-3; ОПК-4; ОПК-5; ОПК-8; ПК-3; ПК-6; ПК-7; ПК-9; ПК-10</w:t>
            </w:r>
          </w:p>
        </w:tc>
      </w:tr>
      <w:tr w:rsidR="006719FF" w:rsidTr="006719FF">
        <w:trPr>
          <w:trHeight w:val="825"/>
        </w:trPr>
        <w:tc>
          <w:tcPr>
            <w:tcW w:w="0" w:type="auto"/>
            <w:tcBorders>
              <w:top w:val="single" w:sz="4" w:space="0" w:color="auto"/>
              <w:left w:val="single" w:sz="4" w:space="0" w:color="auto"/>
              <w:bottom w:val="single" w:sz="4" w:space="0" w:color="auto"/>
              <w:right w:val="single" w:sz="4" w:space="0" w:color="auto"/>
            </w:tcBorders>
            <w:hideMark/>
          </w:tcPr>
          <w:p w:rsidR="006719FF" w:rsidRDefault="006719FF" w:rsidP="006719FF">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hd w:val="clear" w:color="auto" w:fill="FFFFFF"/>
              <w:spacing w:after="0" w:line="240" w:lineRule="auto"/>
              <w:jc w:val="both"/>
              <w:rPr>
                <w:rFonts w:ascii="Times New Roman" w:hAnsi="Times New Roman" w:cs="Times New Roman"/>
                <w:bCs/>
                <w:sz w:val="24"/>
                <w:szCs w:val="24"/>
                <w:lang w:eastAsia="en-US"/>
              </w:rPr>
            </w:pPr>
            <w:r w:rsidRPr="00B23BEC">
              <w:rPr>
                <w:rFonts w:ascii="Times New Roman" w:hAnsi="Times New Roman" w:cs="Times New Roman"/>
                <w:sz w:val="24"/>
                <w:szCs w:val="24"/>
              </w:rPr>
              <w:t>Тема 2. Аннотирование как процесс аналитико-синтетической переработки информации.</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hd w:val="clear" w:color="auto" w:fill="FFFFFF"/>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w:t>
            </w:r>
            <w:hyperlink r:id="rId10" w:history="1">
              <w:r w:rsidRPr="00B23BEC">
                <w:rPr>
                  <w:rStyle w:val="a4"/>
                  <w:rFonts w:ascii="Times New Roman" w:hAnsi="Times New Roman" w:cs="Times New Roman"/>
                  <w:sz w:val="24"/>
                  <w:szCs w:val="24"/>
                  <w:lang w:val="en-US"/>
                </w:rPr>
                <w:t>https</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www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dw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ru</w:t>
              </w:r>
              <w:r w:rsidRPr="00B23BEC">
                <w:rPr>
                  <w:rStyle w:val="a4"/>
                  <w:rFonts w:ascii="Times New Roman" w:hAnsi="Times New Roman" w:cs="Times New Roman"/>
                  <w:sz w:val="24"/>
                  <w:szCs w:val="24"/>
                </w:rPr>
                <w:t>/учить-немецкий/</w:t>
              </w:r>
              <w:r w:rsidRPr="00B23BEC">
                <w:rPr>
                  <w:rStyle w:val="a4"/>
                  <w:rFonts w:ascii="Times New Roman" w:hAnsi="Times New Roman" w:cs="Times New Roman"/>
                  <w:sz w:val="24"/>
                  <w:szCs w:val="24"/>
                  <w:lang w:val="en-US"/>
                </w:rPr>
                <w:t>s</w:t>
              </w:r>
            </w:hyperlink>
          </w:p>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 xml:space="preserve">2.) </w:t>
            </w:r>
            <w:hyperlink r:id="rId11" w:history="1">
              <w:r w:rsidRPr="00B23BEC">
                <w:rPr>
                  <w:rStyle w:val="a4"/>
                  <w:rFonts w:ascii="Times New Roman" w:hAnsi="Times New Roman" w:cs="Times New Roman"/>
                  <w:sz w:val="24"/>
                  <w:szCs w:val="24"/>
                </w:rPr>
                <w:t>https://www.esl-lab.com</w:t>
              </w:r>
            </w:hyperlink>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lang w:eastAsia="en-US"/>
              </w:rPr>
              <w:t>ОПК-2; ОПК-3; ОПК-4; ОПК-5; ОПК-8; ПК-3; ПК-6; ПК-7; ПК-9; ПК-10</w:t>
            </w:r>
          </w:p>
        </w:tc>
      </w:tr>
      <w:tr w:rsidR="006719FF" w:rsidTr="00803A4F">
        <w:tc>
          <w:tcPr>
            <w:tcW w:w="0" w:type="auto"/>
            <w:gridSpan w:val="5"/>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autoSpaceDE w:val="0"/>
              <w:autoSpaceDN w:val="0"/>
              <w:adjustRightInd w:val="0"/>
              <w:spacing w:after="0" w:line="240" w:lineRule="auto"/>
              <w:jc w:val="center"/>
              <w:rPr>
                <w:rFonts w:ascii="Times New Roman" w:hAnsi="Times New Roman" w:cs="Times New Roman"/>
                <w:b/>
                <w:bCs/>
                <w:sz w:val="24"/>
                <w:szCs w:val="24"/>
              </w:rPr>
            </w:pPr>
            <w:r w:rsidRPr="00B23BEC">
              <w:rPr>
                <w:rFonts w:ascii="Times New Roman" w:hAnsi="Times New Roman" w:cs="Times New Roman"/>
                <w:b/>
                <w:bCs/>
                <w:sz w:val="24"/>
                <w:szCs w:val="24"/>
                <w:lang w:eastAsia="en-US"/>
              </w:rPr>
              <w:t>Раздел 2. Особенности реферирования</w:t>
            </w:r>
          </w:p>
        </w:tc>
      </w:tr>
      <w:tr w:rsidR="006719FF" w:rsidTr="006719FF">
        <w:trPr>
          <w:trHeight w:val="1467"/>
        </w:trPr>
        <w:tc>
          <w:tcPr>
            <w:tcW w:w="0" w:type="auto"/>
            <w:tcBorders>
              <w:top w:val="single" w:sz="4" w:space="0" w:color="auto"/>
              <w:left w:val="single" w:sz="4" w:space="0" w:color="auto"/>
              <w:bottom w:val="single" w:sz="4" w:space="0" w:color="auto"/>
              <w:right w:val="single" w:sz="4" w:space="0" w:color="auto"/>
            </w:tcBorders>
            <w:hideMark/>
          </w:tcPr>
          <w:p w:rsidR="006719FF" w:rsidRDefault="006719FF" w:rsidP="006719FF">
            <w:pPr>
              <w:spacing w:after="0" w:line="240" w:lineRule="auto"/>
              <w:jc w:val="both"/>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Тема 3. Реферирование как процесс аналитико-синтетической переработки научной информации.</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bCs/>
                <w:sz w:val="24"/>
                <w:szCs w:val="24"/>
              </w:rPr>
            </w:pPr>
            <w:r w:rsidRPr="00B23BEC">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1.</w:t>
            </w:r>
            <w:hyperlink r:id="rId12" w:history="1">
              <w:r w:rsidRPr="00B23BEC">
                <w:rPr>
                  <w:rStyle w:val="a4"/>
                  <w:rFonts w:ascii="Times New Roman" w:hAnsi="Times New Roman" w:cs="Times New Roman"/>
                  <w:sz w:val="24"/>
                  <w:szCs w:val="24"/>
                  <w:lang w:val="en-US"/>
                </w:rPr>
                <w:t>https</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www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dw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ru</w:t>
              </w:r>
              <w:r w:rsidRPr="00B23BEC">
                <w:rPr>
                  <w:rStyle w:val="a4"/>
                  <w:rFonts w:ascii="Times New Roman" w:hAnsi="Times New Roman" w:cs="Times New Roman"/>
                  <w:sz w:val="24"/>
                  <w:szCs w:val="24"/>
                </w:rPr>
                <w:t>/учить-немецкий/</w:t>
              </w:r>
              <w:r w:rsidRPr="00B23BEC">
                <w:rPr>
                  <w:rStyle w:val="a4"/>
                  <w:rFonts w:ascii="Times New Roman" w:hAnsi="Times New Roman" w:cs="Times New Roman"/>
                  <w:sz w:val="24"/>
                  <w:szCs w:val="24"/>
                  <w:lang w:val="en-US"/>
                </w:rPr>
                <w:t>s</w:t>
              </w:r>
            </w:hyperlink>
          </w:p>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 xml:space="preserve">2.) </w:t>
            </w:r>
            <w:hyperlink r:id="rId13" w:history="1">
              <w:r w:rsidRPr="00B23BEC">
                <w:rPr>
                  <w:rStyle w:val="a4"/>
                  <w:rFonts w:ascii="Times New Roman" w:hAnsi="Times New Roman" w:cs="Times New Roman"/>
                  <w:sz w:val="24"/>
                  <w:szCs w:val="24"/>
                </w:rPr>
                <w:t>https://www.esl-lab.com</w:t>
              </w:r>
            </w:hyperlink>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lang w:eastAsia="en-US"/>
              </w:rPr>
              <w:t>ОПК-2; ОПК-3; ОПК-4; ОПК-5; ОПК-8; ПК-3; ПК-6; ПК-7; ПК-9; ПК-10</w:t>
            </w:r>
          </w:p>
        </w:tc>
      </w:tr>
      <w:tr w:rsidR="006719FF" w:rsidTr="006719FF">
        <w:tc>
          <w:tcPr>
            <w:tcW w:w="0" w:type="auto"/>
            <w:tcBorders>
              <w:top w:val="single" w:sz="4" w:space="0" w:color="auto"/>
              <w:left w:val="single" w:sz="4" w:space="0" w:color="auto"/>
              <w:bottom w:val="single" w:sz="4" w:space="0" w:color="auto"/>
              <w:right w:val="single" w:sz="4" w:space="0" w:color="auto"/>
            </w:tcBorders>
            <w:hideMark/>
          </w:tcPr>
          <w:p w:rsidR="006719FF" w:rsidRDefault="006719FF" w:rsidP="006719FF">
            <w:pPr>
              <w:spacing w:after="0" w:line="240" w:lineRule="auto"/>
              <w:jc w:val="both"/>
              <w:rPr>
                <w:rFonts w:ascii="Times New Roman" w:hAnsi="Times New Roman"/>
                <w:sz w:val="24"/>
                <w:szCs w:val="24"/>
              </w:rPr>
            </w:pPr>
            <w:r>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autoSpaceDE w:val="0"/>
              <w:autoSpaceDN w:val="0"/>
              <w:adjustRightInd w:val="0"/>
              <w:spacing w:after="0" w:line="240" w:lineRule="auto"/>
              <w:jc w:val="both"/>
              <w:rPr>
                <w:rFonts w:ascii="Times New Roman" w:eastAsia="TimesNewRomanPSMT" w:hAnsi="Times New Roman" w:cs="Times New Roman"/>
                <w:sz w:val="24"/>
                <w:szCs w:val="24"/>
                <w:lang w:eastAsia="en-US"/>
              </w:rPr>
            </w:pPr>
            <w:r w:rsidRPr="00B23BEC">
              <w:rPr>
                <w:rFonts w:ascii="Times New Roman" w:hAnsi="Times New Roman" w:cs="Times New Roman"/>
                <w:sz w:val="24"/>
                <w:szCs w:val="24"/>
              </w:rPr>
              <w:t>Тема 4. Обзорно-аналитическая деятельность. Реферативные обзоры.</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bCs/>
                <w:sz w:val="24"/>
                <w:szCs w:val="24"/>
              </w:rPr>
            </w:pPr>
            <w:r w:rsidRPr="00B23BEC">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1.</w:t>
            </w:r>
            <w:hyperlink r:id="rId14" w:history="1">
              <w:r w:rsidRPr="00B23BEC">
                <w:rPr>
                  <w:rStyle w:val="a4"/>
                  <w:rFonts w:ascii="Times New Roman" w:hAnsi="Times New Roman" w:cs="Times New Roman"/>
                  <w:sz w:val="24"/>
                  <w:szCs w:val="24"/>
                  <w:lang w:val="en-US"/>
                </w:rPr>
                <w:t>https</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www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dw</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B23BEC">
                <w:rPr>
                  <w:rStyle w:val="a4"/>
                  <w:rFonts w:ascii="Times New Roman" w:hAnsi="Times New Roman" w:cs="Times New Roman"/>
                  <w:sz w:val="24"/>
                  <w:szCs w:val="24"/>
                  <w:lang w:val="en-US"/>
                </w:rPr>
                <w:t>ru</w:t>
              </w:r>
              <w:r w:rsidRPr="00B23BEC">
                <w:rPr>
                  <w:rStyle w:val="a4"/>
                  <w:rFonts w:ascii="Times New Roman" w:hAnsi="Times New Roman" w:cs="Times New Roman"/>
                  <w:sz w:val="24"/>
                  <w:szCs w:val="24"/>
                </w:rPr>
                <w:t>/учить-немецкий/</w:t>
              </w:r>
              <w:r w:rsidRPr="00B23BEC">
                <w:rPr>
                  <w:rStyle w:val="a4"/>
                  <w:rFonts w:ascii="Times New Roman" w:hAnsi="Times New Roman" w:cs="Times New Roman"/>
                  <w:sz w:val="24"/>
                  <w:szCs w:val="24"/>
                  <w:lang w:val="en-US"/>
                </w:rPr>
                <w:t>s</w:t>
              </w:r>
            </w:hyperlink>
          </w:p>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rPr>
              <w:t xml:space="preserve">2.) </w:t>
            </w:r>
            <w:hyperlink r:id="rId15" w:history="1">
              <w:r w:rsidRPr="00B23BEC">
                <w:rPr>
                  <w:rStyle w:val="a4"/>
                  <w:rFonts w:ascii="Times New Roman" w:hAnsi="Times New Roman" w:cs="Times New Roman"/>
                  <w:sz w:val="24"/>
                  <w:szCs w:val="24"/>
                </w:rPr>
                <w:t>https://www.esl-lab.com</w:t>
              </w:r>
            </w:hyperlink>
          </w:p>
        </w:tc>
        <w:tc>
          <w:tcPr>
            <w:tcW w:w="0" w:type="auto"/>
            <w:tcBorders>
              <w:top w:val="single" w:sz="4" w:space="0" w:color="auto"/>
              <w:left w:val="single" w:sz="4" w:space="0" w:color="auto"/>
              <w:bottom w:val="single" w:sz="4" w:space="0" w:color="auto"/>
              <w:right w:val="single" w:sz="4" w:space="0" w:color="auto"/>
            </w:tcBorders>
            <w:hideMark/>
          </w:tcPr>
          <w:p w:rsidR="006719FF" w:rsidRPr="00B23BEC" w:rsidRDefault="006719FF" w:rsidP="006719FF">
            <w:pPr>
              <w:spacing w:after="0" w:line="240" w:lineRule="auto"/>
              <w:jc w:val="both"/>
              <w:rPr>
                <w:rFonts w:ascii="Times New Roman" w:hAnsi="Times New Roman" w:cs="Times New Roman"/>
                <w:sz w:val="24"/>
                <w:szCs w:val="24"/>
              </w:rPr>
            </w:pPr>
            <w:r w:rsidRPr="00B23BEC">
              <w:rPr>
                <w:rFonts w:ascii="Times New Roman" w:hAnsi="Times New Roman" w:cs="Times New Roman"/>
                <w:sz w:val="24"/>
                <w:szCs w:val="24"/>
                <w:lang w:eastAsia="en-US"/>
              </w:rPr>
              <w:t>ОПК-2; ОПК-3; ОПК-4; ОПК-5; ОПК-8; ПК-3; ПК-6; ПК-7; ПК-9; ПК-10</w:t>
            </w:r>
          </w:p>
        </w:tc>
      </w:tr>
    </w:tbl>
    <w:p w:rsidR="00B23BEC" w:rsidRDefault="00B23BEC" w:rsidP="00500E9D">
      <w:pPr>
        <w:shd w:val="clear" w:color="auto" w:fill="FFFFFF"/>
        <w:spacing w:after="0" w:line="240" w:lineRule="auto"/>
        <w:ind w:firstLine="709"/>
        <w:jc w:val="center"/>
        <w:rPr>
          <w:rFonts w:ascii="Times New Roman" w:hAnsi="Times New Roman" w:cs="Times New Roman"/>
          <w:b/>
          <w:bCs/>
          <w:color w:val="000000"/>
          <w:sz w:val="28"/>
          <w:szCs w:val="28"/>
        </w:rPr>
      </w:pP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sz w:val="28"/>
          <w:szCs w:val="28"/>
        </w:rPr>
        <w:t>4.5.Самостоятельнаяработаобучающихся</w:t>
      </w:r>
    </w:p>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7971"/>
        <w:gridCol w:w="778"/>
      </w:tblGrid>
      <w:tr w:rsidR="00314D3E" w:rsidRPr="00470079" w:rsidTr="00B23BEC">
        <w:trPr>
          <w:trHeight w:val="525"/>
        </w:trPr>
        <w:tc>
          <w:tcPr>
            <w:tcW w:w="934"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Разделдисциплины</w:t>
            </w:r>
            <w:r w:rsidR="003D5605" w:rsidRPr="00FF1F80">
              <w:rPr>
                <w:rFonts w:ascii="Times New Roman" w:hAnsi="Times New Roman" w:cs="Times New Roman"/>
                <w:b/>
                <w:bCs/>
                <w:sz w:val="24"/>
                <w:szCs w:val="24"/>
                <w:lang w:eastAsia="en-US"/>
              </w:rPr>
              <w:t xml:space="preserve"> (тема)</w:t>
            </w:r>
          </w:p>
        </w:tc>
        <w:tc>
          <w:tcPr>
            <w:tcW w:w="3650"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Видсамостоятельнойработы</w:t>
            </w:r>
          </w:p>
        </w:tc>
        <w:tc>
          <w:tcPr>
            <w:tcW w:w="416"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Объемакад.ч</w:t>
            </w:r>
            <w:r w:rsidR="00912413" w:rsidRPr="00FF1F80">
              <w:rPr>
                <w:rFonts w:ascii="Times New Roman" w:hAnsi="Times New Roman" w:cs="Times New Roman"/>
                <w:b/>
                <w:bCs/>
                <w:sz w:val="24"/>
                <w:szCs w:val="24"/>
                <w:lang w:eastAsia="en-US"/>
              </w:rPr>
              <w:t>асов</w:t>
            </w:r>
          </w:p>
        </w:tc>
      </w:tr>
      <w:tr w:rsidR="00314D3E" w:rsidRPr="00470079" w:rsidTr="00B23BEC">
        <w:trPr>
          <w:trHeight w:val="553"/>
        </w:trPr>
        <w:tc>
          <w:tcPr>
            <w:tcW w:w="934"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Раздел1</w:t>
            </w:r>
          </w:p>
        </w:tc>
        <w:tc>
          <w:tcPr>
            <w:tcW w:w="3650" w:type="pct"/>
            <w:shd w:val="clear" w:color="auto" w:fill="auto"/>
          </w:tcPr>
          <w:p w:rsidR="00314D3E" w:rsidRPr="00FF1F80" w:rsidRDefault="00335D17" w:rsidP="004747D6">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Ч</w:t>
            </w:r>
            <w:r w:rsidRPr="00335D17">
              <w:rPr>
                <w:rFonts w:ascii="Times New Roman" w:hAnsi="Times New Roman" w:cs="Times New Roman"/>
                <w:color w:val="000000"/>
                <w:sz w:val="24"/>
                <w:szCs w:val="24"/>
                <w:lang w:eastAsia="en-US"/>
              </w:rPr>
              <w:t xml:space="preserve">тение аутентичных текстов. Тексты для чтения являются главным источником пополнениясловарного запаса, получения страноведческого материала, а значит способствуют развитиюмежкультурной компетенции. 2. выполнение письменных заданий. Письменная работа является важнойсоставляющей при изучении иностранного языка. Здесь очень важно умение студентов работать сословарями (двуязычными, толковыми, одноязычными) и справочной литературой. Чтобы работа надписьменными заданиями была наиболее продуктивной и способствовала лучшему усвоению материаластудентам предлагается самостоятельно создавать глоссарии. Это способствует развитиюсамостоятельности, творческого мышления, а также повышает мотивацию и интерес к изучению языка. </w:t>
            </w:r>
            <w:r w:rsidR="004747D6">
              <w:rPr>
                <w:rFonts w:ascii="Times New Roman" w:hAnsi="Times New Roman" w:cs="Times New Roman"/>
                <w:color w:val="000000"/>
                <w:sz w:val="24"/>
                <w:szCs w:val="24"/>
                <w:lang w:eastAsia="en-US"/>
              </w:rPr>
              <w:t>П</w:t>
            </w:r>
            <w:r w:rsidRPr="00335D17">
              <w:rPr>
                <w:rFonts w:ascii="Times New Roman" w:hAnsi="Times New Roman" w:cs="Times New Roman"/>
                <w:color w:val="000000"/>
                <w:sz w:val="24"/>
                <w:szCs w:val="24"/>
                <w:lang w:eastAsia="en-US"/>
              </w:rPr>
              <w:t xml:space="preserve">исьменное домашнее задание. Письменное домашнее задание заключается как правило в выполненииграмматических и лексических упражнений, направленных на закрепление грамматического илексического материала, пройденного на практических занятиях. Студенты должны тщательнопрорабатывать материал, предъявленный на практических занятиях, что предусматривает повторениеграмматических правил, лексики. </w:t>
            </w:r>
            <w:r w:rsidR="00314D3E" w:rsidRPr="00FF1F80">
              <w:rPr>
                <w:rFonts w:ascii="Times New Roman" w:hAnsi="Times New Roman" w:cs="Times New Roman"/>
                <w:color w:val="000000"/>
                <w:sz w:val="24"/>
                <w:szCs w:val="24"/>
                <w:lang w:eastAsia="en-US"/>
              </w:rPr>
              <w:t>проработкаучебногоматериалаподисциплине(конспектовлекций,учебников,материаловсетевыхресурсовподготовкакпрактическимзанятиям,коллоквиумам…выполнениеиндивидуальныхзаданийподготовкаксдачемодуля(выпол</w:t>
            </w:r>
            <w:r w:rsidR="00314D3E" w:rsidRPr="00FF1F80">
              <w:rPr>
                <w:rFonts w:ascii="Times New Roman" w:hAnsi="Times New Roman" w:cs="Times New Roman"/>
                <w:color w:val="000000"/>
                <w:sz w:val="24"/>
                <w:szCs w:val="24"/>
                <w:lang w:eastAsia="en-US"/>
              </w:rPr>
              <w:lastRenderedPageBreak/>
              <w:t>нениетренировочныхтестов</w:t>
            </w:r>
          </w:p>
        </w:tc>
        <w:tc>
          <w:tcPr>
            <w:tcW w:w="416" w:type="pct"/>
            <w:shd w:val="clear" w:color="auto" w:fill="auto"/>
          </w:tcPr>
          <w:p w:rsidR="00314D3E" w:rsidRPr="00FF1F80" w:rsidRDefault="004747D6"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18</w:t>
            </w:r>
          </w:p>
        </w:tc>
      </w:tr>
      <w:tr w:rsidR="00314D3E" w:rsidRPr="00470079" w:rsidTr="00B23BEC">
        <w:trPr>
          <w:trHeight w:val="1524"/>
        </w:trPr>
        <w:tc>
          <w:tcPr>
            <w:tcW w:w="934"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lastRenderedPageBreak/>
              <w:t>Раздел2</w:t>
            </w:r>
          </w:p>
        </w:tc>
        <w:tc>
          <w:tcPr>
            <w:tcW w:w="3650" w:type="pct"/>
            <w:shd w:val="clear" w:color="auto" w:fill="auto"/>
          </w:tcPr>
          <w:p w:rsidR="00314D3E" w:rsidRPr="00FF1F80" w:rsidRDefault="004747D6" w:rsidP="00FF1F80">
            <w:pPr>
              <w:spacing w:after="0" w:line="240" w:lineRule="auto"/>
              <w:jc w:val="both"/>
              <w:rPr>
                <w:rFonts w:ascii="Times New Roman" w:hAnsi="Times New Roman" w:cs="Times New Roman"/>
                <w:sz w:val="24"/>
                <w:szCs w:val="24"/>
                <w:lang w:eastAsia="en-US"/>
              </w:rPr>
            </w:pPr>
            <w:r w:rsidRPr="004747D6">
              <w:rPr>
                <w:rFonts w:ascii="Times New Roman" w:hAnsi="Times New Roman" w:cs="Times New Roman"/>
                <w:color w:val="000000"/>
                <w:sz w:val="24"/>
                <w:szCs w:val="24"/>
                <w:lang w:eastAsia="en-US"/>
              </w:rPr>
              <w:t>Чтение аутентичных текстов. Тексты для чтения являются главным источником пополнения словарного запаса, получения страноведческого материала, а значит способствуют развитию межкультурной компетенции. 2. выполнение письменных заданий. Письменная работа является важной составляющей при изучении иностранного языка. Здесь очень важно умение студентов работать со словарями (двуязычными, толковыми, одноязычными) и справочной литературой. Чтобы работа над письменными заданиями была наиболее продуктивной и способствовала лучшему усвоению материала студентам предлагается самостоятельно создавать глоссарии. Это способствует развитию самостоятельности, творческого мышления, а также повышает мотивацию и интерес к изучению языка. Письменное домашнее задание. Письменное домашнее задание заключается как правило в выполнении грамматических и лексических упражнений, направленных на закрепление грамматического и лексического материала, пройденного на практических занятиях. Студенты должны тщательно прорабатывать материал, предъявленный на практических занятиях, что предусматривает повторение грамматических правил, лексики.  проработка учебного материала по дисциплине (конспектов лекций, учебников, материалов сетевых ресурсов подготовка к практическим занятиям, коллоквиумам … выполнение индивидуальных заданий подготовка к сдаче модуля (выполнение тренировочных тестов</w:t>
            </w:r>
          </w:p>
        </w:tc>
        <w:tc>
          <w:tcPr>
            <w:tcW w:w="416" w:type="pct"/>
            <w:shd w:val="clear" w:color="auto" w:fill="auto"/>
          </w:tcPr>
          <w:p w:rsidR="00314D3E" w:rsidRPr="00FF1F80" w:rsidRDefault="004747D6"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18</w:t>
            </w:r>
          </w:p>
        </w:tc>
      </w:tr>
      <w:tr w:rsidR="00314D3E" w:rsidRPr="00470079" w:rsidTr="00B23BEC">
        <w:trPr>
          <w:trHeight w:val="111"/>
        </w:trPr>
        <w:tc>
          <w:tcPr>
            <w:tcW w:w="4584" w:type="pct"/>
            <w:gridSpan w:val="2"/>
            <w:shd w:val="clear" w:color="auto" w:fill="auto"/>
          </w:tcPr>
          <w:p w:rsidR="00314D3E" w:rsidRPr="00FF1F80" w:rsidRDefault="00314D3E" w:rsidP="00FF1F80">
            <w:pPr>
              <w:spacing w:after="0" w:line="240" w:lineRule="auto"/>
              <w:jc w:val="both"/>
              <w:rPr>
                <w:rFonts w:ascii="Times New Roman" w:hAnsi="Times New Roman" w:cs="Times New Roman"/>
                <w:color w:val="000000"/>
                <w:sz w:val="24"/>
                <w:szCs w:val="24"/>
                <w:lang w:eastAsia="en-US"/>
              </w:rPr>
            </w:pPr>
            <w:r w:rsidRPr="00FF1F80">
              <w:rPr>
                <w:rFonts w:ascii="Times New Roman" w:hAnsi="Times New Roman" w:cs="Times New Roman"/>
                <w:color w:val="000000"/>
                <w:sz w:val="24"/>
                <w:szCs w:val="24"/>
                <w:lang w:eastAsia="en-US"/>
              </w:rPr>
              <w:t>Итого</w:t>
            </w:r>
          </w:p>
        </w:tc>
        <w:tc>
          <w:tcPr>
            <w:tcW w:w="416" w:type="pct"/>
            <w:shd w:val="clear" w:color="auto" w:fill="auto"/>
          </w:tcPr>
          <w:p w:rsidR="00314D3E" w:rsidRPr="00FF1F80" w:rsidRDefault="004747D6"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w:t>
            </w:r>
          </w:p>
        </w:tc>
      </w:tr>
    </w:tbl>
    <w:p w:rsidR="004747D6" w:rsidRDefault="004747D6" w:rsidP="00500E9D">
      <w:pPr>
        <w:widowControl w:val="0"/>
        <w:spacing w:after="0" w:line="240" w:lineRule="auto"/>
        <w:ind w:firstLine="709"/>
        <w:jc w:val="both"/>
        <w:rPr>
          <w:rFonts w:ascii="Times New Roman" w:hAnsi="Times New Roman" w:cs="Times New Roman"/>
          <w:color w:val="000000"/>
          <w:sz w:val="24"/>
          <w:szCs w:val="24"/>
        </w:rPr>
      </w:pPr>
    </w:p>
    <w:p w:rsidR="00314D3E" w:rsidRPr="002D0F36" w:rsidRDefault="00314D3E" w:rsidP="00500E9D">
      <w:pPr>
        <w:widowControl w:val="0"/>
        <w:spacing w:after="0" w:line="240" w:lineRule="auto"/>
        <w:ind w:firstLine="709"/>
        <w:jc w:val="both"/>
        <w:rPr>
          <w:rFonts w:ascii="Times New Roman" w:hAnsi="Times New Roman" w:cs="Times New Roman"/>
          <w:color w:val="000000"/>
          <w:sz w:val="24"/>
          <w:szCs w:val="24"/>
        </w:rPr>
      </w:pPr>
      <w:r w:rsidRPr="002D0F36">
        <w:rPr>
          <w:rFonts w:ascii="Times New Roman" w:hAnsi="Times New Roman" w:cs="Times New Roman"/>
          <w:color w:val="000000"/>
          <w:sz w:val="24"/>
          <w:szCs w:val="24"/>
        </w:rPr>
        <w:t>Переченьучебно-методическогообеспечениядлясамостоятельнойработыподисциплине:</w:t>
      </w:r>
    </w:p>
    <w:p w:rsidR="00562414" w:rsidRDefault="00562414" w:rsidP="00562414">
      <w:pPr>
        <w:shd w:val="clear" w:color="auto" w:fill="FFFFFF"/>
        <w:spacing w:after="0" w:line="240" w:lineRule="auto"/>
        <w:ind w:firstLine="851"/>
        <w:jc w:val="both"/>
      </w:pPr>
      <w:r>
        <w:rPr>
          <w:rFonts w:ascii="Times New Roman" w:hAnsi="Times New Roman"/>
          <w:sz w:val="24"/>
          <w:szCs w:val="24"/>
        </w:rPr>
        <w:t>Корепанова Е.В., Манаенкова М.П. Методические рекомендации для обучающихся по организации самостоятельной работы (рассмотрены учебно-методической комиссией Социально-педагогического института, утверждены учебно-методическим советом университета, протокол № 10 от «22» июня 2023 г.).</w:t>
      </w:r>
    </w:p>
    <w:p w:rsidR="00314D3E" w:rsidRPr="002D0F36" w:rsidRDefault="00314D3E" w:rsidP="00500E9D">
      <w:pPr>
        <w:shd w:val="clear" w:color="auto" w:fill="FFFFFF"/>
        <w:tabs>
          <w:tab w:val="left" w:pos="2913"/>
        </w:tabs>
        <w:spacing w:after="0" w:line="240" w:lineRule="auto"/>
        <w:rPr>
          <w:rFonts w:ascii="Times New Roman" w:hAnsi="Times New Roman" w:cs="Times New Roman"/>
          <w:sz w:val="24"/>
          <w:szCs w:val="24"/>
        </w:rPr>
      </w:pPr>
    </w:p>
    <w:p w:rsidR="00314D3E" w:rsidRPr="002D0F36" w:rsidRDefault="00314D3E" w:rsidP="00500E9D">
      <w:pPr>
        <w:shd w:val="clear" w:color="auto" w:fill="FFFFFF"/>
        <w:spacing w:after="0" w:line="240" w:lineRule="auto"/>
        <w:ind w:firstLine="709"/>
        <w:jc w:val="center"/>
        <w:rPr>
          <w:rFonts w:ascii="Times New Roman" w:hAnsi="Times New Roman" w:cs="Times New Roman"/>
          <w:sz w:val="24"/>
          <w:szCs w:val="24"/>
        </w:rPr>
      </w:pPr>
      <w:r w:rsidRPr="002D0F36">
        <w:rPr>
          <w:rFonts w:ascii="Times New Roman" w:hAnsi="Times New Roman" w:cs="Times New Roman"/>
          <w:b/>
          <w:bCs/>
          <w:color w:val="000000"/>
          <w:sz w:val="24"/>
          <w:szCs w:val="24"/>
        </w:rPr>
        <w:t>4.6.Курсовоепроектирование</w:t>
      </w:r>
    </w:p>
    <w:p w:rsidR="00314D3E" w:rsidRPr="002D0F36" w:rsidRDefault="00314D3E" w:rsidP="00500E9D">
      <w:pPr>
        <w:shd w:val="clear" w:color="auto" w:fill="FFFFFF"/>
        <w:spacing w:after="0" w:line="240" w:lineRule="auto"/>
        <w:ind w:firstLine="709"/>
        <w:rPr>
          <w:rFonts w:ascii="Times New Roman" w:hAnsi="Times New Roman" w:cs="Times New Roman"/>
          <w:sz w:val="24"/>
          <w:szCs w:val="24"/>
        </w:rPr>
      </w:pPr>
      <w:r w:rsidRPr="002D0F36">
        <w:rPr>
          <w:rFonts w:ascii="Times New Roman" w:hAnsi="Times New Roman" w:cs="Times New Roman"/>
          <w:color w:val="000000"/>
          <w:sz w:val="24"/>
          <w:szCs w:val="24"/>
        </w:rPr>
        <w:t>Непредусмотрено</w:t>
      </w:r>
    </w:p>
    <w:p w:rsidR="00314D3E" w:rsidRPr="002D0F36" w:rsidRDefault="00314D3E" w:rsidP="00500E9D">
      <w:pPr>
        <w:shd w:val="clear" w:color="auto" w:fill="FFFFFF"/>
        <w:spacing w:after="0" w:line="240" w:lineRule="auto"/>
        <w:ind w:firstLine="709"/>
        <w:jc w:val="center"/>
        <w:rPr>
          <w:rFonts w:ascii="Times New Roman" w:hAnsi="Times New Roman" w:cs="Times New Roman"/>
          <w:b/>
          <w:bCs/>
          <w:sz w:val="24"/>
          <w:szCs w:val="24"/>
        </w:rPr>
      </w:pPr>
      <w:r w:rsidRPr="002D0F36">
        <w:rPr>
          <w:rFonts w:ascii="Times New Roman" w:hAnsi="Times New Roman" w:cs="Times New Roman"/>
          <w:b/>
          <w:bCs/>
          <w:sz w:val="24"/>
          <w:szCs w:val="24"/>
        </w:rPr>
        <w:t>4.7.Содержаниеразделовдисциплины(модуля)</w:t>
      </w:r>
    </w:p>
    <w:p w:rsidR="00314D3E" w:rsidRPr="006719FF" w:rsidRDefault="006719FF" w:rsidP="006719FF">
      <w:pPr>
        <w:shd w:val="clear" w:color="auto" w:fill="FFFFFF"/>
        <w:spacing w:after="0" w:line="240" w:lineRule="auto"/>
        <w:ind w:firstLine="709"/>
        <w:jc w:val="both"/>
        <w:rPr>
          <w:rFonts w:ascii="Times New Roman" w:hAnsi="Times New Roman" w:cs="Times New Roman"/>
          <w:b/>
          <w:bCs/>
          <w:sz w:val="24"/>
          <w:szCs w:val="24"/>
        </w:rPr>
      </w:pPr>
      <w:r w:rsidRPr="006719FF">
        <w:rPr>
          <w:rFonts w:ascii="Times New Roman" w:hAnsi="Times New Roman" w:cs="Times New Roman"/>
          <w:b/>
          <w:bCs/>
          <w:sz w:val="24"/>
          <w:szCs w:val="24"/>
          <w:lang w:eastAsia="en-US"/>
        </w:rPr>
        <w:t xml:space="preserve">Раздел 1. </w:t>
      </w:r>
      <w:r w:rsidRPr="006719FF">
        <w:rPr>
          <w:rFonts w:ascii="Times New Roman" w:hAnsi="Times New Roman" w:cs="Times New Roman"/>
          <w:b/>
          <w:bCs/>
          <w:sz w:val="24"/>
          <w:szCs w:val="24"/>
        </w:rPr>
        <w:t>Основные понятия реферирования</w:t>
      </w:r>
    </w:p>
    <w:p w:rsidR="006719FF" w:rsidRPr="006719FF" w:rsidRDefault="006719FF" w:rsidP="006719FF">
      <w:pPr>
        <w:shd w:val="clear" w:color="auto" w:fill="FFFFFF"/>
        <w:spacing w:after="0" w:line="240" w:lineRule="auto"/>
        <w:ind w:firstLine="709"/>
        <w:jc w:val="both"/>
        <w:rPr>
          <w:rFonts w:ascii="Times New Roman" w:hAnsi="Times New Roman" w:cs="Times New Roman"/>
          <w:sz w:val="24"/>
          <w:szCs w:val="24"/>
        </w:rPr>
      </w:pPr>
      <w:r w:rsidRPr="006719FF">
        <w:rPr>
          <w:rFonts w:ascii="Times New Roman" w:hAnsi="Times New Roman" w:cs="Times New Roman"/>
          <w:sz w:val="24"/>
          <w:szCs w:val="24"/>
        </w:rPr>
        <w:t xml:space="preserve">Тема 1. Аннотирование и реферирование: общие положения. Аннотирование и реферирование: сущность, особенности и отличия: аннотирование и реферирование как прикладная отрасль информационной деятельности; определение понятий "аннотация" и "реферат" в нормативной и справочной литературе; ГОСТ 7.9-95 "Реферат и аннотация. Общие требования" (введен 1 июля 1997 г.); общие и отличительные признаки аннотаций и рефератов. Роль аннотирования и реферирования в социально-документальных коммуникациях. Сферы применения. Текст и документ, основа и объект аннотирования и реферирования. История аннотирования. Аннотирование как предмет научного изучения. </w:t>
      </w:r>
    </w:p>
    <w:p w:rsidR="006719FF" w:rsidRPr="006719FF" w:rsidRDefault="006719FF" w:rsidP="006719FF">
      <w:pPr>
        <w:shd w:val="clear" w:color="auto" w:fill="FFFFFF"/>
        <w:spacing w:after="0" w:line="240" w:lineRule="auto"/>
        <w:ind w:firstLine="709"/>
        <w:jc w:val="both"/>
        <w:rPr>
          <w:rFonts w:ascii="Times New Roman" w:hAnsi="Times New Roman" w:cs="Times New Roman"/>
          <w:sz w:val="24"/>
          <w:szCs w:val="24"/>
        </w:rPr>
      </w:pPr>
      <w:r w:rsidRPr="006719FF">
        <w:rPr>
          <w:rFonts w:ascii="Times New Roman" w:hAnsi="Times New Roman" w:cs="Times New Roman"/>
          <w:sz w:val="24"/>
          <w:szCs w:val="24"/>
        </w:rPr>
        <w:t xml:space="preserve">Тема 2. Аннотирование как процесс аналитико-синтетической переработки информации. Виды аннотаций и проблемы их типизации. Аннотирование как технологический процесс, его этапы. Аннотированная запись. Аннотирование с использованием формализованных схем. Справочное аннотирование. Рекомендательное аннотирование. Аннотирование различных видов изданий. Редактирование аннотационных текстов. </w:t>
      </w:r>
    </w:p>
    <w:p w:rsidR="006719FF" w:rsidRPr="006719FF" w:rsidRDefault="006719FF" w:rsidP="006719FF">
      <w:pPr>
        <w:shd w:val="clear" w:color="auto" w:fill="FFFFFF"/>
        <w:spacing w:after="0" w:line="240" w:lineRule="auto"/>
        <w:ind w:firstLine="709"/>
        <w:jc w:val="both"/>
        <w:rPr>
          <w:rFonts w:ascii="Times New Roman" w:hAnsi="Times New Roman" w:cs="Times New Roman"/>
          <w:sz w:val="24"/>
          <w:szCs w:val="24"/>
        </w:rPr>
      </w:pPr>
      <w:r w:rsidRPr="006719FF">
        <w:rPr>
          <w:rFonts w:ascii="Times New Roman" w:hAnsi="Times New Roman" w:cs="Times New Roman"/>
          <w:b/>
          <w:bCs/>
          <w:sz w:val="24"/>
          <w:szCs w:val="24"/>
          <w:lang w:eastAsia="en-US"/>
        </w:rPr>
        <w:t>Раздел 2. Особенности реферирования</w:t>
      </w:r>
    </w:p>
    <w:p w:rsidR="006719FF" w:rsidRPr="006719FF" w:rsidRDefault="006719FF" w:rsidP="006719FF">
      <w:pPr>
        <w:shd w:val="clear" w:color="auto" w:fill="FFFFFF"/>
        <w:spacing w:after="0" w:line="240" w:lineRule="auto"/>
        <w:ind w:firstLine="709"/>
        <w:jc w:val="both"/>
        <w:rPr>
          <w:rFonts w:ascii="Times New Roman" w:hAnsi="Times New Roman" w:cs="Times New Roman"/>
          <w:sz w:val="24"/>
          <w:szCs w:val="24"/>
        </w:rPr>
      </w:pPr>
      <w:r w:rsidRPr="006719FF">
        <w:rPr>
          <w:rFonts w:ascii="Times New Roman" w:hAnsi="Times New Roman" w:cs="Times New Roman"/>
          <w:sz w:val="24"/>
          <w:szCs w:val="24"/>
        </w:rPr>
        <w:lastRenderedPageBreak/>
        <w:t xml:space="preserve">Тема 3. Реферирование как процесс аналитико-синтетической переработки научной информации. История реферирования. Реферирование как предмет научного изучения. Функции рефератов. Виды рефератов и проблема их типизации. Реферирование как технологический процесс, его этапы и операции. Реферативная запись: особенности и структура. Реферирование с использованием формализованных схем. Подготовка рефератов отдельных видов научных документов. Реферативные издания: виды, особенности, общая характеристика. Редактирование реферативных текстов. </w:t>
      </w:r>
    </w:p>
    <w:p w:rsidR="006719FF" w:rsidRPr="006719FF" w:rsidRDefault="006719FF" w:rsidP="006719FF">
      <w:pPr>
        <w:shd w:val="clear" w:color="auto" w:fill="FFFFFF"/>
        <w:spacing w:after="0" w:line="240" w:lineRule="auto"/>
        <w:ind w:firstLine="709"/>
        <w:jc w:val="both"/>
        <w:rPr>
          <w:rFonts w:ascii="Times New Roman" w:hAnsi="Times New Roman" w:cs="Times New Roman"/>
          <w:b/>
          <w:bCs/>
          <w:sz w:val="24"/>
          <w:szCs w:val="24"/>
        </w:rPr>
      </w:pPr>
      <w:r w:rsidRPr="006719FF">
        <w:rPr>
          <w:rFonts w:ascii="Times New Roman" w:hAnsi="Times New Roman" w:cs="Times New Roman"/>
          <w:sz w:val="24"/>
          <w:szCs w:val="24"/>
        </w:rPr>
        <w:t>Тема 4. Обзорно-аналитическая деятельность. Реферативные обзоры. Определение, назначение, виды обзоров. Технология создания реферативного обзора, его этапы и операции, оформление. Определение, назначение, виды обзоров. Технология создания реферативного обзора, его этапы и операции, оформление. Определение, назначение, виды обзоров. Технология создания реферативного обзора, его этапы и операции, оформление.</w:t>
      </w: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sz w:val="28"/>
          <w:szCs w:val="28"/>
        </w:rPr>
        <w:t>5.Образовательныетехнологии</w:t>
      </w:r>
    </w:p>
    <w:p w:rsidR="00912413" w:rsidRPr="00912413" w:rsidRDefault="00912413" w:rsidP="00500E9D">
      <w:pPr>
        <w:spacing w:after="0"/>
        <w:ind w:firstLine="851"/>
        <w:jc w:val="both"/>
        <w:rPr>
          <w:rFonts w:ascii="Times New Roman" w:hAnsi="Times New Roman" w:cs="Times New Roman"/>
          <w:sz w:val="24"/>
          <w:szCs w:val="24"/>
        </w:rPr>
      </w:pPr>
      <w:r w:rsidRPr="00912413">
        <w:rPr>
          <w:rFonts w:ascii="Times New Roman" w:hAnsi="Times New Roman" w:cs="Times New Roman"/>
          <w:sz w:val="24"/>
          <w:szCs w:val="24"/>
        </w:rPr>
        <w:t>Приизучениидисциплиныиспользуютсяобразовательныетехнологиинаосновеинтеграциикомпетентностногоиличностно-ориентированногоподходовсэлементамитрадиционноголекционно-семинарскогообучениясиспользованиеминтерактивныхформпроведениязанятий,исследовательскойпроектнойдеятельностииприменениямультимедийныхучебных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
        <w:gridCol w:w="7984"/>
      </w:tblGrid>
      <w:tr w:rsidR="00912413" w:rsidRPr="007D13B1" w:rsidTr="00912413">
        <w:tc>
          <w:tcPr>
            <w:tcW w:w="1984" w:type="dxa"/>
            <w:vAlign w:val="center"/>
          </w:tcPr>
          <w:p w:rsidR="00912413" w:rsidRPr="00912413" w:rsidRDefault="00912413" w:rsidP="00500E9D">
            <w:pPr>
              <w:spacing w:after="0" w:line="240" w:lineRule="auto"/>
              <w:jc w:val="center"/>
              <w:rPr>
                <w:rFonts w:ascii="Times New Roman" w:hAnsi="Times New Roman" w:cs="Times New Roman"/>
                <w:b/>
              </w:rPr>
            </w:pPr>
            <w:r w:rsidRPr="00912413">
              <w:rPr>
                <w:rFonts w:ascii="Times New Roman" w:hAnsi="Times New Roman" w:cs="Times New Roman"/>
                <w:b/>
                <w:bCs/>
              </w:rPr>
              <w:t>Видучебныхзанятий</w:t>
            </w:r>
          </w:p>
        </w:tc>
        <w:tc>
          <w:tcPr>
            <w:tcW w:w="7587" w:type="dxa"/>
            <w:vAlign w:val="center"/>
          </w:tcPr>
          <w:p w:rsidR="00912413" w:rsidRPr="00912413" w:rsidRDefault="00912413" w:rsidP="00500E9D">
            <w:pPr>
              <w:spacing w:after="0" w:line="240" w:lineRule="auto"/>
              <w:jc w:val="center"/>
              <w:rPr>
                <w:rFonts w:ascii="Times New Roman" w:hAnsi="Times New Roman" w:cs="Times New Roman"/>
                <w:b/>
              </w:rPr>
            </w:pPr>
            <w:r w:rsidRPr="00912413">
              <w:rPr>
                <w:rFonts w:ascii="Times New Roman" w:hAnsi="Times New Roman" w:cs="Times New Roman"/>
                <w:b/>
                <w:bCs/>
              </w:rPr>
              <w:t>Формапроведения</w:t>
            </w:r>
          </w:p>
        </w:tc>
      </w:tr>
      <w:tr w:rsidR="00912413" w:rsidRPr="007D13B1" w:rsidTr="00912413">
        <w:tc>
          <w:tcPr>
            <w:tcW w:w="1984" w:type="dxa"/>
          </w:tcPr>
          <w:p w:rsidR="00912413" w:rsidRPr="00912413" w:rsidRDefault="00912413" w:rsidP="00500E9D">
            <w:pPr>
              <w:spacing w:after="0" w:line="240" w:lineRule="auto"/>
              <w:rPr>
                <w:rFonts w:ascii="Times New Roman" w:hAnsi="Times New Roman" w:cs="Times New Roman"/>
              </w:rPr>
            </w:pPr>
            <w:r w:rsidRPr="00912413">
              <w:rPr>
                <w:rFonts w:ascii="Times New Roman" w:hAnsi="Times New Roman" w:cs="Times New Roman"/>
                <w:bCs/>
              </w:rPr>
              <w:t>Лекции</w:t>
            </w:r>
          </w:p>
        </w:tc>
        <w:tc>
          <w:tcPr>
            <w:tcW w:w="7587" w:type="dxa"/>
          </w:tcPr>
          <w:p w:rsidR="00912413" w:rsidRPr="00912413" w:rsidRDefault="00912413" w:rsidP="00500E9D">
            <w:pPr>
              <w:spacing w:after="0" w:line="240" w:lineRule="auto"/>
              <w:rPr>
                <w:rFonts w:ascii="Times New Roman" w:hAnsi="Times New Roman" w:cs="Times New Roman"/>
              </w:rPr>
            </w:pPr>
            <w:r w:rsidRPr="00912413">
              <w:rPr>
                <w:rFonts w:ascii="Times New Roman" w:hAnsi="Times New Roman" w:cs="Times New Roman"/>
                <w:bCs/>
              </w:rPr>
              <w:t>презентациисиспользованиеммультимедийныхсредствспоследующимобсуждениемматериалов(мультимедийнаялекция,лекция-беседа)</w:t>
            </w:r>
          </w:p>
        </w:tc>
      </w:tr>
      <w:tr w:rsidR="00912413" w:rsidRPr="007D13B1" w:rsidTr="00912413">
        <w:tc>
          <w:tcPr>
            <w:tcW w:w="1984" w:type="dxa"/>
          </w:tcPr>
          <w:p w:rsidR="00912413" w:rsidRPr="00912413" w:rsidRDefault="00912413" w:rsidP="00500E9D">
            <w:pPr>
              <w:spacing w:after="0" w:line="240" w:lineRule="auto"/>
              <w:rPr>
                <w:rFonts w:ascii="Times New Roman" w:hAnsi="Times New Roman" w:cs="Times New Roman"/>
              </w:rPr>
            </w:pPr>
            <w:r w:rsidRPr="00912413">
              <w:rPr>
                <w:rFonts w:ascii="Times New Roman" w:hAnsi="Times New Roman" w:cs="Times New Roman"/>
                <w:bCs/>
              </w:rPr>
              <w:t>Практическиезанятия</w:t>
            </w:r>
          </w:p>
        </w:tc>
        <w:tc>
          <w:tcPr>
            <w:tcW w:w="7587" w:type="dxa"/>
          </w:tcPr>
          <w:p w:rsidR="00912413" w:rsidRPr="00912413" w:rsidRDefault="00912413" w:rsidP="00500E9D">
            <w:pPr>
              <w:spacing w:after="0" w:line="240" w:lineRule="auto"/>
              <w:rPr>
                <w:rFonts w:ascii="Times New Roman" w:hAnsi="Times New Roman" w:cs="Times New Roman"/>
              </w:rPr>
            </w:pPr>
            <w:r w:rsidRPr="00912413">
              <w:rPr>
                <w:rFonts w:ascii="Times New Roman" w:hAnsi="Times New Roman" w:cs="Times New Roman"/>
                <w:bCs/>
              </w:rPr>
              <w:t>сочетаниетрадиционнойиинтерактивнойформобучения(работавмалыхгруппахповыполнениюзаданий,тренинги,деловыеиролевыеигры)</w:t>
            </w:r>
          </w:p>
        </w:tc>
      </w:tr>
      <w:tr w:rsidR="00A12D8D" w:rsidRPr="007D13B1" w:rsidTr="00912413">
        <w:tc>
          <w:tcPr>
            <w:tcW w:w="1984" w:type="dxa"/>
          </w:tcPr>
          <w:p w:rsidR="00A12D8D" w:rsidRPr="00912413" w:rsidRDefault="00A12D8D" w:rsidP="00500E9D">
            <w:pPr>
              <w:spacing w:after="0" w:line="240" w:lineRule="auto"/>
              <w:rPr>
                <w:rFonts w:ascii="Times New Roman" w:hAnsi="Times New Roman" w:cs="Times New Roman"/>
                <w:bCs/>
              </w:rPr>
            </w:pPr>
            <w:r>
              <w:rPr>
                <w:rFonts w:ascii="Times New Roman" w:hAnsi="Times New Roman" w:cs="Times New Roman"/>
                <w:bCs/>
              </w:rPr>
              <w:t xml:space="preserve">Лабораторные работы </w:t>
            </w:r>
          </w:p>
        </w:tc>
        <w:tc>
          <w:tcPr>
            <w:tcW w:w="7587" w:type="dxa"/>
          </w:tcPr>
          <w:p w:rsidR="00A12D8D" w:rsidRPr="00912413" w:rsidRDefault="00A12D8D" w:rsidP="00500E9D">
            <w:pPr>
              <w:spacing w:after="0" w:line="240" w:lineRule="auto"/>
              <w:rPr>
                <w:rFonts w:ascii="Times New Roman" w:hAnsi="Times New Roman" w:cs="Times New Roman"/>
                <w:bCs/>
              </w:rPr>
            </w:pPr>
            <w:r w:rsidRPr="00A12D8D">
              <w:rPr>
                <w:rFonts w:ascii="Times New Roman" w:hAnsi="Times New Roman" w:cs="Times New Roman"/>
                <w:bCs/>
              </w:rPr>
              <w:t>сочетание традиционной и интерактивной форм обучения (работа в малых группах по выполнению заданий, тренинги, деловые и ролевые игры)</w:t>
            </w:r>
          </w:p>
        </w:tc>
      </w:tr>
      <w:tr w:rsidR="00912413" w:rsidRPr="007D13B1" w:rsidTr="00912413">
        <w:tc>
          <w:tcPr>
            <w:tcW w:w="1984" w:type="dxa"/>
          </w:tcPr>
          <w:p w:rsidR="00912413" w:rsidRPr="00912413" w:rsidRDefault="00912413" w:rsidP="00500E9D">
            <w:pPr>
              <w:spacing w:after="0" w:line="240" w:lineRule="auto"/>
              <w:rPr>
                <w:rFonts w:ascii="Times New Roman" w:hAnsi="Times New Roman" w:cs="Times New Roman"/>
              </w:rPr>
            </w:pPr>
            <w:r w:rsidRPr="00912413">
              <w:rPr>
                <w:rFonts w:ascii="Times New Roman" w:hAnsi="Times New Roman" w:cs="Times New Roman"/>
                <w:bCs/>
              </w:rPr>
              <w:t>Самостоятельнаяработа</w:t>
            </w:r>
          </w:p>
        </w:tc>
        <w:tc>
          <w:tcPr>
            <w:tcW w:w="7587" w:type="dxa"/>
          </w:tcPr>
          <w:p w:rsidR="00912413" w:rsidRPr="00912413" w:rsidRDefault="00912413" w:rsidP="00500E9D">
            <w:pPr>
              <w:spacing w:after="0" w:line="240" w:lineRule="auto"/>
              <w:rPr>
                <w:rFonts w:ascii="Times New Roman" w:hAnsi="Times New Roman" w:cs="Times New Roman"/>
                <w:bCs/>
              </w:rPr>
            </w:pPr>
            <w:r w:rsidRPr="00912413">
              <w:rPr>
                <w:rFonts w:ascii="Times New Roman" w:hAnsi="Times New Roman" w:cs="Times New Roman"/>
                <w:bCs/>
              </w:rPr>
              <w:t>выполнениеиндивидуальныхзаданий;подготовкакпрактическимзанятиям,коллоквиумам</w:t>
            </w:r>
          </w:p>
        </w:tc>
      </w:tr>
    </w:tbl>
    <w:p w:rsidR="00314D3E" w:rsidRPr="00144443" w:rsidRDefault="00314D3E" w:rsidP="00500E9D">
      <w:pPr>
        <w:shd w:val="clear" w:color="auto" w:fill="FFFFFF"/>
        <w:spacing w:after="0" w:line="240" w:lineRule="auto"/>
        <w:ind w:firstLine="709"/>
        <w:jc w:val="center"/>
        <w:rPr>
          <w:rFonts w:ascii="Times New Roman" w:hAnsi="Times New Roman" w:cs="Times New Roman"/>
          <w:b/>
          <w:bCs/>
          <w:sz w:val="28"/>
          <w:szCs w:val="28"/>
        </w:rPr>
      </w:pPr>
      <w:r w:rsidRPr="00144443">
        <w:rPr>
          <w:rFonts w:ascii="Times New Roman" w:hAnsi="Times New Roman" w:cs="Times New Roman"/>
          <w:b/>
          <w:bCs/>
          <w:sz w:val="28"/>
          <w:szCs w:val="28"/>
        </w:rPr>
        <w:t>6.Оценочныесредствадисциплины(модуля)</w:t>
      </w: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rPr>
      </w:pPr>
      <w:r w:rsidRPr="00144443">
        <w:rPr>
          <w:rFonts w:ascii="Times New Roman" w:hAnsi="Times New Roman" w:cs="Times New Roman"/>
          <w:b/>
          <w:bCs/>
          <w:sz w:val="28"/>
          <w:szCs w:val="28"/>
        </w:rPr>
        <w:t>6.1.Паспортфондаоценочныхсредствподисциплине</w:t>
      </w:r>
      <w:r>
        <w:rPr>
          <w:rFonts w:ascii="Times New Roman" w:hAnsi="Times New Roman" w:cs="Times New Roman"/>
          <w:b/>
          <w:bCs/>
          <w:sz w:val="28"/>
          <w:szCs w:val="28"/>
        </w:rPr>
        <w:t>(модулю)</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
        <w:gridCol w:w="4064"/>
        <w:gridCol w:w="3055"/>
        <w:gridCol w:w="1410"/>
        <w:gridCol w:w="575"/>
      </w:tblGrid>
      <w:tr w:rsidR="00FF1F80" w:rsidRPr="00470079" w:rsidTr="00FF1F80">
        <w:tc>
          <w:tcPr>
            <w:tcW w:w="387" w:type="pct"/>
            <w:vMerge w:val="restar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w:t>
            </w:r>
          </w:p>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п/п</w:t>
            </w:r>
          </w:p>
        </w:tc>
        <w:tc>
          <w:tcPr>
            <w:tcW w:w="1609" w:type="pct"/>
            <w:vMerge w:val="restar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Контролируемыеразделы(темы)дисциплины</w:t>
            </w:r>
            <w:r w:rsidRPr="00FF1F80">
              <w:rPr>
                <w:rFonts w:ascii="Times New Roman" w:hAnsi="Times New Roman" w:cs="Times New Roman"/>
                <w:sz w:val="24"/>
                <w:szCs w:val="24"/>
                <w:lang w:val="en-US" w:eastAsia="en-US"/>
              </w:rPr>
              <w:t>*</w:t>
            </w:r>
          </w:p>
        </w:tc>
        <w:tc>
          <w:tcPr>
            <w:tcW w:w="1311" w:type="pct"/>
            <w:vMerge w:val="restar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Кодконтролируемойкомпетенции</w:t>
            </w:r>
          </w:p>
        </w:tc>
        <w:tc>
          <w:tcPr>
            <w:tcW w:w="1694" w:type="pct"/>
            <w:gridSpan w:val="2"/>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Оценочноесредство</w:t>
            </w:r>
          </w:p>
        </w:tc>
      </w:tr>
      <w:tr w:rsidR="00FF1F80" w:rsidRPr="00470079" w:rsidTr="00FF1F80">
        <w:tc>
          <w:tcPr>
            <w:tcW w:w="387" w:type="pct"/>
            <w:vMerge/>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p>
        </w:tc>
        <w:tc>
          <w:tcPr>
            <w:tcW w:w="1609" w:type="pct"/>
            <w:vMerge/>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p>
        </w:tc>
        <w:tc>
          <w:tcPr>
            <w:tcW w:w="1311" w:type="pct"/>
            <w:vMerge/>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p>
        </w:tc>
        <w:tc>
          <w:tcPr>
            <w:tcW w:w="1121"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наименование</w:t>
            </w:r>
          </w:p>
        </w:tc>
        <w:tc>
          <w:tcPr>
            <w:tcW w:w="573"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кол-во</w:t>
            </w:r>
          </w:p>
        </w:tc>
      </w:tr>
      <w:tr w:rsidR="00FF1F80" w:rsidRPr="00470079" w:rsidTr="00A12D8D">
        <w:trPr>
          <w:trHeight w:val="547"/>
        </w:trPr>
        <w:tc>
          <w:tcPr>
            <w:tcW w:w="387"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1</w:t>
            </w:r>
          </w:p>
        </w:tc>
        <w:tc>
          <w:tcPr>
            <w:tcW w:w="1609" w:type="pct"/>
            <w:shd w:val="clear" w:color="auto" w:fill="auto"/>
          </w:tcPr>
          <w:p w:rsidR="00314D3E" w:rsidRPr="00FF1F80" w:rsidRDefault="00A12D8D" w:rsidP="00FF1F80">
            <w:pPr>
              <w:spacing w:after="0" w:line="240" w:lineRule="auto"/>
              <w:rPr>
                <w:rFonts w:ascii="Times New Roman" w:hAnsi="Times New Roman" w:cs="Times New Roman"/>
                <w:sz w:val="24"/>
                <w:szCs w:val="24"/>
                <w:lang w:eastAsia="en-US"/>
              </w:rPr>
            </w:pPr>
            <w:r>
              <w:rPr>
                <w:rFonts w:ascii="Times New Roman" w:hAnsi="Times New Roman" w:cs="Times New Roman"/>
                <w:b/>
                <w:bCs/>
                <w:sz w:val="24"/>
                <w:szCs w:val="24"/>
                <w:lang w:eastAsia="en-US"/>
              </w:rPr>
              <w:t xml:space="preserve">Раздел 1. </w:t>
            </w:r>
            <w:r>
              <w:rPr>
                <w:rFonts w:ascii="Times New Roman" w:hAnsi="Times New Roman" w:cs="Times New Roman"/>
                <w:b/>
                <w:bCs/>
                <w:sz w:val="24"/>
                <w:szCs w:val="24"/>
              </w:rPr>
              <w:t>Основные понятия реферирования</w:t>
            </w:r>
          </w:p>
        </w:tc>
        <w:tc>
          <w:tcPr>
            <w:tcW w:w="1311" w:type="pct"/>
            <w:shd w:val="clear" w:color="auto" w:fill="auto"/>
          </w:tcPr>
          <w:p w:rsidR="00314D3E" w:rsidRPr="00FF1F80" w:rsidRDefault="00912413" w:rsidP="00FF1F80">
            <w:pPr>
              <w:shd w:val="clear" w:color="auto" w:fill="FFFFFF"/>
              <w:spacing w:after="0" w:line="240" w:lineRule="auto"/>
              <w:jc w:val="both"/>
              <w:rPr>
                <w:rFonts w:ascii="Times New Roman" w:hAnsi="Times New Roman" w:cs="Times New Roman"/>
                <w:sz w:val="24"/>
                <w:szCs w:val="24"/>
                <w:lang w:eastAsia="en-US"/>
              </w:rPr>
            </w:pPr>
            <w:r w:rsidRPr="00FF1F80">
              <w:rPr>
                <w:rFonts w:ascii="Times New Roman" w:hAnsi="Times New Roman"/>
                <w:sz w:val="24"/>
                <w:szCs w:val="24"/>
                <w:lang w:eastAsia="en-US"/>
              </w:rPr>
              <w:t>ОПК-2;ОПК-3;ОПК-4;ОПК-5;ОПК-8;ПК-3;ПК-6</w:t>
            </w:r>
            <w:r w:rsidR="00335D17">
              <w:rPr>
                <w:rFonts w:ascii="Times New Roman" w:hAnsi="Times New Roman"/>
                <w:sz w:val="24"/>
                <w:szCs w:val="24"/>
                <w:lang w:eastAsia="en-US"/>
              </w:rPr>
              <w:t>; ПК-7; ПК-9; ПК-10</w:t>
            </w:r>
          </w:p>
        </w:tc>
        <w:tc>
          <w:tcPr>
            <w:tcW w:w="1121" w:type="pct"/>
            <w:shd w:val="clear" w:color="auto" w:fill="auto"/>
          </w:tcPr>
          <w:p w:rsidR="00A12D8D" w:rsidRDefault="00A12D8D" w:rsidP="00FF1F8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Вопросы для экзамена </w:t>
            </w:r>
          </w:p>
          <w:p w:rsidR="00A12D8D" w:rsidRDefault="00A12D8D" w:rsidP="00FF1F8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Тестов</w:t>
            </w:r>
            <w:r w:rsidR="00965758">
              <w:rPr>
                <w:rFonts w:ascii="Times New Roman" w:hAnsi="Times New Roman" w:cs="Times New Roman"/>
                <w:sz w:val="24"/>
                <w:szCs w:val="24"/>
                <w:lang w:eastAsia="en-US"/>
              </w:rPr>
              <w:t>ы</w:t>
            </w:r>
            <w:r>
              <w:rPr>
                <w:rFonts w:ascii="Times New Roman" w:hAnsi="Times New Roman" w:cs="Times New Roman"/>
                <w:sz w:val="24"/>
                <w:szCs w:val="24"/>
                <w:lang w:eastAsia="en-US"/>
              </w:rPr>
              <w:t>е задания</w:t>
            </w:r>
          </w:p>
          <w:p w:rsidR="00314D3E" w:rsidRPr="00FF1F80" w:rsidRDefault="00314D3E" w:rsidP="00FF1F80">
            <w:pPr>
              <w:spacing w:after="0" w:line="240" w:lineRule="auto"/>
              <w:rPr>
                <w:rFonts w:ascii="Times New Roman" w:hAnsi="Times New Roman" w:cs="Times New Roman"/>
                <w:sz w:val="24"/>
                <w:szCs w:val="24"/>
                <w:lang w:eastAsia="en-US"/>
              </w:rPr>
            </w:pPr>
          </w:p>
        </w:tc>
        <w:tc>
          <w:tcPr>
            <w:tcW w:w="573" w:type="pct"/>
            <w:shd w:val="clear" w:color="auto" w:fill="auto"/>
          </w:tcPr>
          <w:p w:rsidR="00A12D8D" w:rsidRPr="00FF1F80" w:rsidRDefault="00A12D8D" w:rsidP="00A12D8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p w:rsidR="00912413" w:rsidRDefault="00912413" w:rsidP="00FF1F80">
            <w:pPr>
              <w:spacing w:after="0" w:line="240" w:lineRule="auto"/>
              <w:rPr>
                <w:rFonts w:ascii="Times New Roman" w:hAnsi="Times New Roman" w:cs="Times New Roman"/>
                <w:sz w:val="24"/>
                <w:szCs w:val="24"/>
                <w:lang w:eastAsia="en-US"/>
              </w:rPr>
            </w:pPr>
          </w:p>
          <w:p w:rsidR="00A12D8D" w:rsidRPr="00FF1F80" w:rsidRDefault="00A12D8D" w:rsidP="00FF1F8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FF1F80" w:rsidRPr="00470079" w:rsidTr="00FF1F80">
        <w:trPr>
          <w:trHeight w:val="120"/>
        </w:trPr>
        <w:tc>
          <w:tcPr>
            <w:tcW w:w="387" w:type="pct"/>
            <w:shd w:val="clear" w:color="auto" w:fill="auto"/>
          </w:tcPr>
          <w:p w:rsidR="00314D3E" w:rsidRPr="00FF1F80" w:rsidRDefault="00314D3E" w:rsidP="00FF1F80">
            <w:pPr>
              <w:spacing w:after="0" w:line="240" w:lineRule="auto"/>
              <w:rPr>
                <w:rFonts w:ascii="Times New Roman" w:hAnsi="Times New Roman" w:cs="Times New Roman"/>
                <w:sz w:val="24"/>
                <w:szCs w:val="24"/>
                <w:lang w:eastAsia="en-US"/>
              </w:rPr>
            </w:pPr>
            <w:r w:rsidRPr="00FF1F80">
              <w:rPr>
                <w:rFonts w:ascii="Times New Roman" w:hAnsi="Times New Roman" w:cs="Times New Roman"/>
                <w:sz w:val="24"/>
                <w:szCs w:val="24"/>
                <w:lang w:eastAsia="en-US"/>
              </w:rPr>
              <w:t>2</w:t>
            </w:r>
          </w:p>
        </w:tc>
        <w:tc>
          <w:tcPr>
            <w:tcW w:w="1609" w:type="pct"/>
            <w:shd w:val="clear" w:color="auto" w:fill="auto"/>
          </w:tcPr>
          <w:p w:rsidR="00314D3E" w:rsidRPr="00FF1F80" w:rsidRDefault="00A12D8D" w:rsidP="00FF1F80">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Раздел 2. Особенности реферирования</w:t>
            </w:r>
          </w:p>
        </w:tc>
        <w:tc>
          <w:tcPr>
            <w:tcW w:w="1311" w:type="pct"/>
            <w:shd w:val="clear" w:color="auto" w:fill="auto"/>
          </w:tcPr>
          <w:p w:rsidR="00314D3E" w:rsidRPr="00FF1F80" w:rsidRDefault="00912413" w:rsidP="00FF1F80">
            <w:pPr>
              <w:shd w:val="clear" w:color="auto" w:fill="FFFFFF"/>
              <w:spacing w:after="0" w:line="240" w:lineRule="auto"/>
              <w:jc w:val="both"/>
              <w:rPr>
                <w:rFonts w:ascii="Times New Roman" w:hAnsi="Times New Roman" w:cs="Times New Roman"/>
                <w:sz w:val="24"/>
                <w:szCs w:val="24"/>
                <w:lang w:eastAsia="en-US"/>
              </w:rPr>
            </w:pPr>
            <w:bookmarkStart w:id="8" w:name="_Hlk82447932"/>
            <w:r w:rsidRPr="00FF1F80">
              <w:rPr>
                <w:rFonts w:ascii="Times New Roman" w:hAnsi="Times New Roman"/>
                <w:sz w:val="24"/>
                <w:szCs w:val="24"/>
                <w:lang w:eastAsia="en-US"/>
              </w:rPr>
              <w:t>ОПК-2;ОПК-3;ОПК-4;ОПК-5;ОПК-8;ПК-3;ПК-6</w:t>
            </w:r>
            <w:r w:rsidR="00335D17">
              <w:rPr>
                <w:rFonts w:ascii="Times New Roman" w:hAnsi="Times New Roman"/>
                <w:sz w:val="24"/>
                <w:szCs w:val="24"/>
                <w:lang w:eastAsia="en-US"/>
              </w:rPr>
              <w:t>; ПК-7; ПК-9; ПК-10</w:t>
            </w:r>
            <w:bookmarkEnd w:id="8"/>
          </w:p>
        </w:tc>
        <w:tc>
          <w:tcPr>
            <w:tcW w:w="1121" w:type="pct"/>
            <w:shd w:val="clear" w:color="auto" w:fill="auto"/>
          </w:tcPr>
          <w:p w:rsidR="00A12D8D" w:rsidRPr="00A12D8D" w:rsidRDefault="00A12D8D" w:rsidP="00A12D8D">
            <w:pPr>
              <w:spacing w:after="0" w:line="240" w:lineRule="auto"/>
              <w:rPr>
                <w:rFonts w:ascii="Times New Roman" w:hAnsi="Times New Roman" w:cs="Times New Roman"/>
                <w:sz w:val="24"/>
                <w:szCs w:val="24"/>
                <w:lang w:eastAsia="en-US"/>
              </w:rPr>
            </w:pPr>
            <w:r w:rsidRPr="00A12D8D">
              <w:rPr>
                <w:rFonts w:ascii="Times New Roman" w:hAnsi="Times New Roman" w:cs="Times New Roman"/>
                <w:sz w:val="24"/>
                <w:szCs w:val="24"/>
                <w:lang w:eastAsia="en-US"/>
              </w:rPr>
              <w:t xml:space="preserve">Вопросы для </w:t>
            </w:r>
            <w:r>
              <w:rPr>
                <w:rFonts w:ascii="Times New Roman" w:hAnsi="Times New Roman" w:cs="Times New Roman"/>
                <w:sz w:val="24"/>
                <w:szCs w:val="24"/>
                <w:lang w:eastAsia="en-US"/>
              </w:rPr>
              <w:t>экзамена</w:t>
            </w:r>
          </w:p>
          <w:p w:rsidR="00314D3E" w:rsidRPr="00FF1F80" w:rsidRDefault="00A12D8D" w:rsidP="00A12D8D">
            <w:pPr>
              <w:spacing w:after="0" w:line="240" w:lineRule="auto"/>
              <w:rPr>
                <w:rFonts w:ascii="Times New Roman" w:hAnsi="Times New Roman" w:cs="Times New Roman"/>
                <w:sz w:val="24"/>
                <w:szCs w:val="24"/>
                <w:lang w:eastAsia="en-US"/>
              </w:rPr>
            </w:pPr>
            <w:r w:rsidRPr="00A12D8D">
              <w:rPr>
                <w:rFonts w:ascii="Times New Roman" w:hAnsi="Times New Roman" w:cs="Times New Roman"/>
                <w:sz w:val="24"/>
                <w:szCs w:val="24"/>
                <w:lang w:eastAsia="en-US"/>
              </w:rPr>
              <w:t>Тест</w:t>
            </w:r>
            <w:r>
              <w:rPr>
                <w:rFonts w:ascii="Times New Roman" w:hAnsi="Times New Roman" w:cs="Times New Roman"/>
                <w:sz w:val="24"/>
                <w:szCs w:val="24"/>
                <w:lang w:eastAsia="en-US"/>
              </w:rPr>
              <w:t xml:space="preserve">овые задания </w:t>
            </w:r>
          </w:p>
        </w:tc>
        <w:tc>
          <w:tcPr>
            <w:tcW w:w="573" w:type="pct"/>
            <w:shd w:val="clear" w:color="auto" w:fill="auto"/>
          </w:tcPr>
          <w:p w:rsidR="00912413" w:rsidRDefault="00A12D8D" w:rsidP="00A12D8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p>
          <w:p w:rsidR="00A12D8D" w:rsidRDefault="00A12D8D" w:rsidP="00A12D8D">
            <w:pPr>
              <w:spacing w:after="0" w:line="240" w:lineRule="auto"/>
              <w:rPr>
                <w:rFonts w:ascii="Times New Roman" w:hAnsi="Times New Roman" w:cs="Times New Roman"/>
                <w:sz w:val="24"/>
                <w:szCs w:val="24"/>
                <w:lang w:eastAsia="en-US"/>
              </w:rPr>
            </w:pPr>
          </w:p>
          <w:p w:rsidR="00A12D8D" w:rsidRPr="00FF1F80" w:rsidRDefault="00A12D8D" w:rsidP="00A12D8D">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bl>
    <w:p w:rsidR="00314D3E" w:rsidRPr="00AD6EA6" w:rsidRDefault="00314D3E" w:rsidP="00500E9D">
      <w:pPr>
        <w:shd w:val="clear" w:color="auto" w:fill="FFFFFF"/>
        <w:spacing w:after="0" w:line="240" w:lineRule="auto"/>
        <w:ind w:firstLine="709"/>
        <w:rPr>
          <w:rFonts w:ascii="Times New Roman" w:hAnsi="Times New Roman" w:cs="Times New Roman"/>
          <w:sz w:val="24"/>
          <w:szCs w:val="24"/>
        </w:rPr>
      </w:pPr>
    </w:p>
    <w:p w:rsidR="00314D3E" w:rsidRDefault="00314D3E" w:rsidP="00500E9D">
      <w:pPr>
        <w:shd w:val="clear" w:color="auto" w:fill="FFFFFF"/>
        <w:spacing w:after="0" w:line="240" w:lineRule="auto"/>
        <w:ind w:firstLine="709"/>
        <w:jc w:val="center"/>
        <w:rPr>
          <w:rFonts w:ascii="Times New Roman" w:hAnsi="Times New Roman" w:cs="Times New Roman"/>
          <w:b/>
          <w:bCs/>
          <w:sz w:val="28"/>
          <w:szCs w:val="28"/>
        </w:rPr>
      </w:pPr>
      <w:r w:rsidRPr="00144443">
        <w:rPr>
          <w:rFonts w:ascii="Times New Roman" w:hAnsi="Times New Roman" w:cs="Times New Roman"/>
          <w:b/>
          <w:bCs/>
          <w:sz w:val="28"/>
          <w:szCs w:val="28"/>
        </w:rPr>
        <w:t>6.2.Переченьвопросовдля</w:t>
      </w:r>
      <w:r w:rsidR="00D678AA">
        <w:rPr>
          <w:rFonts w:ascii="Times New Roman" w:hAnsi="Times New Roman" w:cs="Times New Roman"/>
          <w:b/>
          <w:bCs/>
          <w:sz w:val="28"/>
          <w:szCs w:val="28"/>
        </w:rPr>
        <w:t xml:space="preserve"> зачета</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Теоретические основы реферирования и аннотирования.</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lastRenderedPageBreak/>
        <w:t>Виды рефератов</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Выделение темы и основной идеи текста.</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Выделение ключевых предложений и фрагментов</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Организация реферата.</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Стандартные обороты речи для реферирования</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Средства логической связи.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Составление реферата на основе одного источника.</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Составление реферата с использованием нескольких источников.</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Понятие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Возникновение и формирование жанра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Типы и виды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Состав и структура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Язык и стиль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Распространенные ошибки при составлении аннотации.</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Этапы работы над аннотацией.</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Стандартные методики поиска, анализа и обработки материала исследования.</w:t>
      </w:r>
      <w:r w:rsidRPr="00A12D8D">
        <w:rPr>
          <w:rFonts w:ascii="Times New Roman" w:hAnsi="Times New Roman" w:cs="Times New Roman"/>
          <w:color w:val="000000"/>
          <w:sz w:val="24"/>
          <w:szCs w:val="24"/>
        </w:rPr>
        <w:t xml:space="preserve"> ОПК-2; ОПК-3; ОПК-4; ОПК-5; ОПК-8; ПК-3; ПК-6; ПК-7; ПК-9; ПК-10</w:t>
      </w:r>
    </w:p>
    <w:p w:rsidR="00A12D8D" w:rsidRPr="00A12D8D" w:rsidRDefault="00A12D8D">
      <w:pPr>
        <w:numPr>
          <w:ilvl w:val="0"/>
          <w:numId w:val="3"/>
        </w:numPr>
        <w:shd w:val="clear" w:color="auto" w:fill="FFFFFF"/>
        <w:spacing w:after="0" w:line="240" w:lineRule="auto"/>
        <w:ind w:left="0" w:firstLine="851"/>
        <w:jc w:val="both"/>
        <w:rPr>
          <w:rFonts w:ascii="Times New Roman" w:hAnsi="Times New Roman" w:cs="Times New Roman"/>
          <w:color w:val="000000"/>
          <w:sz w:val="24"/>
          <w:szCs w:val="24"/>
        </w:rPr>
      </w:pPr>
      <w:r w:rsidRPr="00A12D8D">
        <w:rPr>
          <w:rFonts w:ascii="Times New Roman" w:hAnsi="Times New Roman" w:cs="Times New Roman"/>
          <w:sz w:val="28"/>
          <w:szCs w:val="28"/>
        </w:rPr>
        <w:t xml:space="preserve">Адекватность использования разнообразных языковых средств с целью выделения релевантной информации и свободного выражения своих мыслей. </w:t>
      </w:r>
      <w:r w:rsidRPr="00A12D8D">
        <w:rPr>
          <w:rFonts w:ascii="Times New Roman" w:hAnsi="Times New Roman" w:cs="Times New Roman"/>
          <w:color w:val="000000"/>
          <w:sz w:val="24"/>
          <w:szCs w:val="24"/>
        </w:rPr>
        <w:t>ОПК-2; ОПК-3; ОПК-4; ОПК-5; ОПК-8; ПК-3; ПК-6; ПК-7; ПК-9; ПК-10</w:t>
      </w:r>
    </w:p>
    <w:p w:rsidR="00314D3E" w:rsidRPr="00AD6EA6" w:rsidRDefault="00A12D8D" w:rsidP="00A12D8D">
      <w:pPr>
        <w:shd w:val="clear" w:color="auto" w:fill="FFFFFF"/>
        <w:spacing w:after="0" w:line="240" w:lineRule="auto"/>
        <w:ind w:firstLine="851"/>
        <w:jc w:val="both"/>
        <w:rPr>
          <w:rFonts w:ascii="Times New Roman" w:hAnsi="Times New Roman" w:cs="Times New Roman"/>
          <w:sz w:val="24"/>
          <w:szCs w:val="24"/>
        </w:rPr>
      </w:pPr>
      <w:r w:rsidRPr="00A12D8D">
        <w:rPr>
          <w:rFonts w:ascii="Times New Roman" w:hAnsi="Times New Roman" w:cs="Times New Roman"/>
          <w:sz w:val="28"/>
          <w:szCs w:val="28"/>
        </w:rPr>
        <w:cr/>
      </w:r>
    </w:p>
    <w:p w:rsidR="00314D3E" w:rsidRPr="00144443" w:rsidRDefault="00314D3E" w:rsidP="00500E9D">
      <w:pPr>
        <w:shd w:val="clear" w:color="auto" w:fill="FFFFFF"/>
        <w:spacing w:after="0" w:line="240" w:lineRule="auto"/>
        <w:ind w:firstLine="709"/>
        <w:jc w:val="center"/>
        <w:rPr>
          <w:rFonts w:ascii="Times New Roman" w:hAnsi="Times New Roman" w:cs="Times New Roman"/>
          <w:sz w:val="28"/>
          <w:szCs w:val="28"/>
          <w:lang w:val="en-US"/>
        </w:rPr>
      </w:pPr>
      <w:r w:rsidRPr="00144443">
        <w:rPr>
          <w:rFonts w:ascii="Times New Roman" w:hAnsi="Times New Roman" w:cs="Times New Roman"/>
          <w:b/>
          <w:bCs/>
          <w:sz w:val="28"/>
          <w:szCs w:val="28"/>
        </w:rPr>
        <w:t>6.3.Шкалаоценочныхсредств</w:t>
      </w: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3"/>
        <w:gridCol w:w="7129"/>
        <w:gridCol w:w="799"/>
      </w:tblGrid>
      <w:tr w:rsidR="00314D3E" w:rsidRPr="00470079" w:rsidTr="00FF1F80">
        <w:tc>
          <w:tcPr>
            <w:tcW w:w="1286"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val="en-US" w:eastAsia="en-US"/>
              </w:rPr>
            </w:pPr>
            <w:r w:rsidRPr="00FF1F80">
              <w:rPr>
                <w:rFonts w:ascii="Times New Roman" w:hAnsi="Times New Roman" w:cs="Times New Roman"/>
                <w:b/>
                <w:bCs/>
                <w:sz w:val="24"/>
                <w:szCs w:val="24"/>
                <w:lang w:eastAsia="en-US"/>
              </w:rPr>
              <w:t>Уровнисформированностикомпетенций</w:t>
            </w:r>
          </w:p>
        </w:tc>
        <w:tc>
          <w:tcPr>
            <w:tcW w:w="2538"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val="en-US" w:eastAsia="en-US"/>
              </w:rPr>
            </w:pPr>
            <w:r w:rsidRPr="00FF1F80">
              <w:rPr>
                <w:rFonts w:ascii="Times New Roman" w:hAnsi="Times New Roman" w:cs="Times New Roman"/>
                <w:b/>
                <w:bCs/>
                <w:sz w:val="24"/>
                <w:szCs w:val="24"/>
                <w:lang w:eastAsia="en-US"/>
              </w:rPr>
              <w:t>Критерииоценивания</w:t>
            </w:r>
          </w:p>
        </w:tc>
        <w:tc>
          <w:tcPr>
            <w:tcW w:w="1176" w:type="pct"/>
            <w:shd w:val="clear" w:color="auto" w:fill="auto"/>
          </w:tcPr>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Оценочныесредства</w:t>
            </w:r>
          </w:p>
          <w:p w:rsidR="00314D3E" w:rsidRPr="00FF1F80" w:rsidRDefault="00314D3E" w:rsidP="00FF1F80">
            <w:pPr>
              <w:spacing w:after="0" w:line="240" w:lineRule="auto"/>
              <w:jc w:val="center"/>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(кол-вобаллов)</w:t>
            </w:r>
          </w:p>
        </w:tc>
      </w:tr>
      <w:tr w:rsidR="00314D3E" w:rsidRPr="00470079" w:rsidTr="00FF1F80">
        <w:tc>
          <w:tcPr>
            <w:tcW w:w="1286"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t>Продвинутый</w:t>
            </w:r>
          </w:p>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t>(75-</w:t>
            </w:r>
            <w:r w:rsidRPr="00FF1F80">
              <w:rPr>
                <w:rFonts w:ascii="Times New Roman" w:hAnsi="Times New Roman" w:cs="Times New Roman"/>
                <w:sz w:val="24"/>
                <w:szCs w:val="24"/>
                <w:lang w:val="en-US" w:eastAsia="en-US"/>
              </w:rPr>
              <w:lastRenderedPageBreak/>
              <w:t>100баллов)</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отлично</w:t>
            </w:r>
          </w:p>
          <w:p w:rsidR="00314D3E" w:rsidRPr="00FF1F80" w:rsidRDefault="00314D3E" w:rsidP="00FF1F80">
            <w:pPr>
              <w:spacing w:after="0" w:line="240" w:lineRule="auto"/>
              <w:jc w:val="both"/>
              <w:rPr>
                <w:rFonts w:ascii="Times New Roman" w:hAnsi="Times New Roman" w:cs="Times New Roman"/>
                <w:sz w:val="24"/>
                <w:szCs w:val="24"/>
                <w:lang w:eastAsia="en-US"/>
              </w:rPr>
            </w:pPr>
          </w:p>
        </w:tc>
        <w:tc>
          <w:tcPr>
            <w:tcW w:w="2538" w:type="pct"/>
            <w:shd w:val="clear" w:color="auto" w:fill="auto"/>
          </w:tcPr>
          <w:p w:rsidR="00500E9D" w:rsidRPr="00FF1F80" w:rsidRDefault="00500E9D"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lastRenderedPageBreak/>
              <w:t>Знает</w:t>
            </w:r>
            <w:r w:rsidR="00314D3E" w:rsidRPr="00FF1F80">
              <w:rPr>
                <w:rFonts w:ascii="Times New Roman" w:hAnsi="Times New Roman" w:cs="Times New Roman"/>
                <w:b/>
                <w:bCs/>
                <w:sz w:val="24"/>
                <w:szCs w:val="24"/>
                <w:lang w:eastAsia="en-US"/>
              </w:rPr>
              <w:t>:</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w:t>
            </w:r>
            <w:r w:rsidRPr="00FF1F80">
              <w:rPr>
                <w:rFonts w:ascii="Times New Roman" w:hAnsi="Times New Roman" w:cs="Times New Roman"/>
                <w:sz w:val="24"/>
                <w:szCs w:val="24"/>
                <w:lang w:eastAsia="en-US"/>
              </w:rPr>
              <w:lastRenderedPageBreak/>
              <w:t>содержаниеиметодологическиеосновытеоретическихипрактическихзнанийдляопределенияирешениянестандартныхисследовательскихзадачвобластиобразованияисаморазвития;способы,методыиприемыреализацииисследовательскихзадач</w:t>
            </w:r>
          </w:p>
          <w:p w:rsidR="00314D3E" w:rsidRPr="00FF1F80" w:rsidRDefault="00314D3E" w:rsidP="00FF1F80">
            <w:pPr>
              <w:shd w:val="clear" w:color="auto" w:fill="FFFFFF"/>
              <w:spacing w:after="0" w:line="240" w:lineRule="auto"/>
              <w:jc w:val="both"/>
              <w:rPr>
                <w:rStyle w:val="apple-converted-space"/>
                <w:shd w:val="clear" w:color="auto" w:fill="FFFFFF"/>
                <w:lang w:eastAsia="en-US"/>
              </w:rPr>
            </w:pPr>
            <w:r w:rsidRPr="00FF1F80">
              <w:rPr>
                <w:rFonts w:ascii="Times New Roman" w:hAnsi="Times New Roman" w:cs="Times New Roman"/>
                <w:sz w:val="24"/>
                <w:szCs w:val="24"/>
                <w:lang w:eastAsia="en-US"/>
              </w:rPr>
              <w:t>-принципыруководствадеятельностьюобучающихся,втомчислеучебно-исследовательской;основныепроблемыинаправлениясовременнойнауки,еёфункции,уровнизнания,методологиюиметодикуисследования;содержание,структуру,видыучебно-исследовательскойдеятельности</w:t>
            </w:r>
            <w:r w:rsidRPr="00FF1F80">
              <w:rPr>
                <w:rFonts w:ascii="Times New Roman" w:hAnsi="Times New Roman" w:cs="Times New Roman"/>
                <w:sz w:val="24"/>
                <w:szCs w:val="24"/>
                <w:shd w:val="clear" w:color="auto" w:fill="FFFFFF"/>
                <w:lang w:eastAsia="en-US"/>
              </w:rPr>
              <w:t>основытеориимотивации,лидерстваивластидлярешенияуправленческихзадачвсфереобразования;социальнуюзначимостьнаучныхисследований,проводимыхвобластиобразования;социальнуюзначимостьобразования;--историюразвитияобразования,рольрусскихизарубежныхпедагогов,перспективыразвитияобразования.</w:t>
            </w:r>
          </w:p>
          <w:p w:rsidR="00314D3E" w:rsidRPr="00FF1F80" w:rsidRDefault="00314D3E" w:rsidP="00FF1F80">
            <w:pPr>
              <w:spacing w:after="0" w:line="240" w:lineRule="auto"/>
              <w:jc w:val="both"/>
              <w:rPr>
                <w:rFonts w:ascii="Times New Roman" w:hAnsi="Times New Roman" w:cs="Times New Roman"/>
                <w:sz w:val="24"/>
                <w:szCs w:val="24"/>
                <w:lang w:eastAsia="en-US"/>
              </w:rPr>
            </w:pP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b/>
                <w:bCs/>
                <w:sz w:val="24"/>
                <w:szCs w:val="24"/>
                <w:lang w:eastAsia="en-US"/>
              </w:rPr>
              <w:t>Умеет:</w:t>
            </w:r>
            <w:r w:rsidRPr="00FF1F80">
              <w:rPr>
                <w:rFonts w:ascii="Times New Roman" w:hAnsi="Times New Roman" w:cs="Times New Roman"/>
                <w:sz w:val="24"/>
                <w:szCs w:val="24"/>
                <w:lang w:eastAsia="en-US"/>
              </w:rPr>
              <w:t>-применятьсистемутеоретическихипрактическихзнанийдляорганизацииирешенияисследовательскихзадачвобластиобразования,комплексныйанализнаучныхпроблем,различныеподходыкихрешению;использоватьсовременныеметодыитехнологииобучения</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риентироватьсявосновныхпроблемах,возникающихвнаукенасовременномэтапееёразвития;формулироватьактуальность,целиизадачи,определятьобъектипредмет,практическуюзначимостьисследования</w:t>
            </w:r>
          </w:p>
          <w:p w:rsidR="00314D3E" w:rsidRPr="00FF1F80" w:rsidRDefault="00314D3E" w:rsidP="00FF1F80">
            <w:pPr>
              <w:spacing w:after="0" w:line="240" w:lineRule="auto"/>
              <w:jc w:val="both"/>
              <w:rPr>
                <w:rStyle w:val="apple-converted-space"/>
                <w:shd w:val="clear" w:color="auto" w:fill="FFFFFF"/>
                <w:lang w:eastAsia="en-US"/>
              </w:rPr>
            </w:pPr>
            <w:r w:rsidRPr="00FF1F80">
              <w:rPr>
                <w:rFonts w:ascii="Times New Roman" w:hAnsi="Times New Roman" w:cs="Times New Roman"/>
                <w:sz w:val="24"/>
                <w:szCs w:val="24"/>
                <w:lang w:eastAsia="en-US"/>
              </w:rPr>
              <w:t>-</w:t>
            </w:r>
            <w:r w:rsidRPr="00FF1F80">
              <w:rPr>
                <w:rFonts w:ascii="Times New Roman" w:hAnsi="Times New Roman" w:cs="Times New Roman"/>
                <w:sz w:val="24"/>
                <w:szCs w:val="24"/>
                <w:shd w:val="clear" w:color="auto" w:fill="FFFFFF"/>
                <w:lang w:eastAsia="en-US"/>
              </w:rPr>
              <w:t>решатьразличныезадачиобразовательногопроцесса.</w:t>
            </w:r>
            <w:r w:rsidRPr="00FF1F80">
              <w:rPr>
                <w:rFonts w:ascii="Times New Roman" w:hAnsi="Times New Roman" w:cs="Times New Roman"/>
                <w:sz w:val="24"/>
                <w:szCs w:val="24"/>
                <w:lang w:eastAsia="en-US"/>
              </w:rPr>
              <w:br/>
            </w:r>
          </w:p>
          <w:p w:rsidR="00314D3E" w:rsidRPr="00FF1F80" w:rsidRDefault="00314D3E" w:rsidP="00FF1F80">
            <w:pPr>
              <w:spacing w:after="0" w:line="240" w:lineRule="auto"/>
              <w:jc w:val="both"/>
              <w:rPr>
                <w:rFonts w:ascii="Times New Roman" w:hAnsi="Times New Roman" w:cs="Times New Roman"/>
                <w:sz w:val="24"/>
                <w:szCs w:val="24"/>
                <w:shd w:val="clear" w:color="auto" w:fill="FFFFFF"/>
                <w:lang w:eastAsia="en-US"/>
              </w:rPr>
            </w:pPr>
            <w:r w:rsidRPr="00FF1F80">
              <w:rPr>
                <w:rFonts w:ascii="Times New Roman" w:hAnsi="Times New Roman" w:cs="Times New Roman"/>
                <w:b/>
                <w:bCs/>
                <w:sz w:val="24"/>
                <w:szCs w:val="24"/>
                <w:lang w:eastAsia="en-US"/>
              </w:rPr>
              <w:t>Владеет:</w:t>
            </w:r>
            <w:r w:rsidRPr="00FF1F80">
              <w:rPr>
                <w:rFonts w:ascii="Times New Roman" w:hAnsi="Times New Roman" w:cs="Times New Roman"/>
                <w:sz w:val="24"/>
                <w:szCs w:val="24"/>
                <w:shd w:val="clear" w:color="auto" w:fill="FFFFFF"/>
                <w:lang w:eastAsia="en-US"/>
              </w:rPr>
              <w:t>-навыкамипользованияинформационнымитехнологиямиибиблиографическимизнаниямидлясозданияпредставленияобудущейпрофессии.</w:t>
            </w:r>
          </w:p>
          <w:p w:rsidR="00314D3E" w:rsidRPr="00FF1F80" w:rsidRDefault="00314D3E" w:rsidP="00FF1F80">
            <w:pPr>
              <w:tabs>
                <w:tab w:val="left" w:pos="1418"/>
                <w:tab w:val="right" w:leader="underscore" w:pos="8505"/>
              </w:tabs>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методологическимиподходамиипринципами,позволяющимианализироватьидеиведущихпредставителейсовременногонаучногознания;основамиипринципаминаучногомышления,основанногонаспособностинаучнойрефлексии;общенаучнойиспециальнойтерминологией;навыкамируководстваучебно-исследовательскойдеятельностьюобучающихся</w:t>
            </w:r>
          </w:p>
          <w:p w:rsidR="00314D3E" w:rsidRPr="00FF1F80" w:rsidRDefault="00314D3E" w:rsidP="00FF1F80">
            <w:pPr>
              <w:shd w:val="clear" w:color="auto" w:fill="FFFFFF"/>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сновамимоделированияиконструированиятипичныхинестандартныхисследовательскихзадачвобразовательнойдеятельности;навыкомсистематизированиятеоретическихипрактическихзнанийдляпостановкиирешенияисследовательскихзадач</w:t>
            </w:r>
          </w:p>
        </w:tc>
        <w:tc>
          <w:tcPr>
            <w:tcW w:w="1176" w:type="pct"/>
            <w:shd w:val="clear" w:color="auto" w:fill="auto"/>
          </w:tcPr>
          <w:p w:rsidR="002660A2" w:rsidRPr="00A12D8D" w:rsidRDefault="00A12D8D" w:rsidP="00FF1F80">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В</w:t>
            </w:r>
            <w:r w:rsidR="00314D3E" w:rsidRPr="00FF1F80">
              <w:rPr>
                <w:rFonts w:ascii="Times New Roman" w:hAnsi="Times New Roman" w:cs="Times New Roman"/>
                <w:color w:val="000000"/>
                <w:sz w:val="24"/>
                <w:szCs w:val="24"/>
                <w:lang w:eastAsia="en-US"/>
              </w:rPr>
              <w:t>опросыд</w:t>
            </w:r>
            <w:r w:rsidR="00314D3E" w:rsidRPr="00FF1F80">
              <w:rPr>
                <w:rFonts w:ascii="Times New Roman" w:hAnsi="Times New Roman" w:cs="Times New Roman"/>
                <w:color w:val="000000"/>
                <w:sz w:val="24"/>
                <w:szCs w:val="24"/>
                <w:lang w:eastAsia="en-US"/>
              </w:rPr>
              <w:lastRenderedPageBreak/>
              <w:t>ля</w:t>
            </w:r>
            <w:r>
              <w:rPr>
                <w:rFonts w:ascii="Times New Roman" w:hAnsi="Times New Roman" w:cs="Times New Roman"/>
                <w:color w:val="000000"/>
                <w:sz w:val="24"/>
                <w:szCs w:val="24"/>
                <w:lang w:eastAsia="en-US"/>
              </w:rPr>
              <w:t>экзамена(</w:t>
            </w:r>
            <w:r w:rsidR="00314D3E" w:rsidRPr="00FF1F80">
              <w:rPr>
                <w:rFonts w:ascii="Times New Roman" w:hAnsi="Times New Roman" w:cs="Times New Roman"/>
                <w:color w:val="000000"/>
                <w:sz w:val="24"/>
                <w:szCs w:val="24"/>
                <w:lang w:eastAsia="en-US"/>
              </w:rPr>
              <w:t>38-50</w:t>
            </w:r>
            <w:r>
              <w:rPr>
                <w:rFonts w:ascii="Times New Roman" w:hAnsi="Times New Roman" w:cs="Times New Roman"/>
                <w:color w:val="000000"/>
                <w:sz w:val="24"/>
                <w:szCs w:val="24"/>
                <w:lang w:eastAsia="en-US"/>
              </w:rPr>
              <w:t>); т</w:t>
            </w:r>
            <w:r>
              <w:rPr>
                <w:rFonts w:ascii="Times New Roman" w:hAnsi="Times New Roman"/>
                <w:bCs/>
                <w:sz w:val="24"/>
                <w:szCs w:val="24"/>
              </w:rPr>
              <w:t>естовые задания</w:t>
            </w:r>
            <w:r w:rsidR="002660A2" w:rsidRPr="00FF1F80">
              <w:rPr>
                <w:rFonts w:ascii="Times New Roman" w:hAnsi="Times New Roman"/>
                <w:sz w:val="24"/>
                <w:szCs w:val="24"/>
              </w:rPr>
              <w:t xml:space="preserve"> (16-20)</w:t>
            </w:r>
          </w:p>
          <w:p w:rsidR="00314D3E" w:rsidRPr="00FF1F80" w:rsidRDefault="00314D3E" w:rsidP="00FF1F80">
            <w:pPr>
              <w:spacing w:after="0" w:line="240" w:lineRule="auto"/>
              <w:jc w:val="both"/>
              <w:rPr>
                <w:rFonts w:ascii="Times New Roman" w:hAnsi="Times New Roman" w:cs="Times New Roman"/>
                <w:sz w:val="24"/>
                <w:szCs w:val="24"/>
                <w:lang w:eastAsia="en-US"/>
              </w:rPr>
            </w:pPr>
          </w:p>
        </w:tc>
      </w:tr>
      <w:tr w:rsidR="00314D3E" w:rsidRPr="00470079" w:rsidTr="00FF1F80">
        <w:tc>
          <w:tcPr>
            <w:tcW w:w="1286"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lastRenderedPageBreak/>
              <w:t>Базовый</w:t>
            </w:r>
          </w:p>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t>(50-74балла)</w:t>
            </w:r>
          </w:p>
          <w:p w:rsidR="00314D3E" w:rsidRPr="00FF1F80" w:rsidRDefault="00314D3E" w:rsidP="00FF1F80">
            <w:pPr>
              <w:spacing w:after="0" w:line="240" w:lineRule="auto"/>
              <w:jc w:val="both"/>
              <w:rPr>
                <w:rFonts w:ascii="Times New Roman" w:hAnsi="Times New Roman" w:cs="Times New Roman"/>
                <w:sz w:val="24"/>
                <w:szCs w:val="24"/>
                <w:lang w:eastAsia="en-US"/>
              </w:rPr>
            </w:pP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хорошо</w:t>
            </w:r>
          </w:p>
        </w:tc>
        <w:tc>
          <w:tcPr>
            <w:tcW w:w="2538" w:type="pct"/>
            <w:shd w:val="clear" w:color="auto" w:fill="auto"/>
          </w:tcPr>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Знаетневполномобъеме</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содержаниеиметодологическиеосновытеоретическихипрактическихзнанийдляопределенияирешениянестандартныхисследовательскихзадачвобластиобразованияисаморазвития;способы,методыиприемыреализацииисследовательскихзадач</w:t>
            </w:r>
          </w:p>
          <w:p w:rsidR="00314D3E" w:rsidRPr="00FF1F80" w:rsidRDefault="00314D3E" w:rsidP="00FF1F80">
            <w:pPr>
              <w:shd w:val="clear" w:color="auto" w:fill="FFFFFF"/>
              <w:spacing w:after="0" w:line="240" w:lineRule="auto"/>
              <w:jc w:val="both"/>
              <w:rPr>
                <w:shd w:val="clear" w:color="auto" w:fill="FFFFFF"/>
                <w:lang w:eastAsia="en-US"/>
              </w:rPr>
            </w:pPr>
            <w:r w:rsidRPr="00FF1F80">
              <w:rPr>
                <w:rFonts w:ascii="Times New Roman" w:hAnsi="Times New Roman" w:cs="Times New Roman"/>
                <w:sz w:val="24"/>
                <w:szCs w:val="24"/>
                <w:lang w:eastAsia="en-US"/>
              </w:rPr>
              <w:t>-структуру,видыучебно-исследовательскойдеятельности</w:t>
            </w:r>
            <w:r w:rsidRPr="00FF1F80">
              <w:rPr>
                <w:rFonts w:ascii="Times New Roman" w:hAnsi="Times New Roman" w:cs="Times New Roman"/>
                <w:sz w:val="24"/>
                <w:szCs w:val="24"/>
                <w:shd w:val="clear" w:color="auto" w:fill="FFFFFF"/>
                <w:lang w:eastAsia="en-US"/>
              </w:rPr>
              <w:t>основытеориимотивации,лидерств</w:t>
            </w:r>
            <w:r w:rsidRPr="00FF1F80">
              <w:rPr>
                <w:rFonts w:ascii="Times New Roman" w:hAnsi="Times New Roman" w:cs="Times New Roman"/>
                <w:sz w:val="24"/>
                <w:szCs w:val="24"/>
                <w:shd w:val="clear" w:color="auto" w:fill="FFFFFF"/>
                <w:lang w:eastAsia="en-US"/>
              </w:rPr>
              <w:lastRenderedPageBreak/>
              <w:t>аивластидлярешенияуправленческихзадачвсфереобразования;социальнуюзначимостьнаучныхисследований,проводимыхвобластиобразования;социальнуюзначимостьобразования;--историюразвитияобразования,рольрусскихизарубежныхпедагогов,перспективыразвитияобразования.</w:t>
            </w:r>
          </w:p>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Умеетневполномобъеме:</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применятьсистемутеоретическихипрактическихзнанийдляорганизацииирешенияисследовательскихзадачвобластиобразования,комплексныйанализнаучныхпроблем,различныеподходыкихрешению;использоватьсовременныеметодыитехнологииобучения</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ориентироватьсявосновныхпроблемах,возникающихвнаукенасовременномэтапееёразвития;формулироватьактуальность,целиизадачи,определятьобъектипредмет,практическуюзначимостьисследования</w:t>
            </w:r>
          </w:p>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Владеетневполномобъеме:</w:t>
            </w:r>
          </w:p>
          <w:p w:rsidR="00314D3E" w:rsidRPr="00FF1F80" w:rsidRDefault="00314D3E" w:rsidP="00FF1F80">
            <w:pPr>
              <w:spacing w:after="0" w:line="240" w:lineRule="auto"/>
              <w:jc w:val="both"/>
              <w:rPr>
                <w:rFonts w:ascii="Times New Roman" w:hAnsi="Times New Roman" w:cs="Times New Roman"/>
                <w:sz w:val="24"/>
                <w:szCs w:val="24"/>
                <w:shd w:val="clear" w:color="auto" w:fill="FFFFFF"/>
                <w:lang w:eastAsia="en-US"/>
              </w:rPr>
            </w:pPr>
            <w:r w:rsidRPr="00FF1F80">
              <w:rPr>
                <w:rFonts w:ascii="Times New Roman" w:hAnsi="Times New Roman" w:cs="Times New Roman"/>
                <w:sz w:val="24"/>
                <w:szCs w:val="24"/>
                <w:shd w:val="clear" w:color="auto" w:fill="FFFFFF"/>
                <w:lang w:eastAsia="en-US"/>
              </w:rPr>
              <w:t>-навыкамипользованияинформационнымитехнологиямиибиблиографическимизнаниямидлясозданияпредставленияобудущейпрофессии.</w:t>
            </w:r>
          </w:p>
          <w:p w:rsidR="00314D3E" w:rsidRPr="00FF1F80" w:rsidRDefault="00314D3E" w:rsidP="00FF1F80">
            <w:pPr>
              <w:tabs>
                <w:tab w:val="left" w:pos="1418"/>
                <w:tab w:val="right" w:leader="underscore" w:pos="8505"/>
              </w:tabs>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методологическимиподходамиипринципами,позволяющимианализироватьидеиведущихпредставителейсовременногонаучногознания;основамиипринципаминаучногомышления,основанногонаспособностинаучнойрефлексии;общенаучнойиспециальнойтерминологией;навыкамируководстваучебно-исследовательскойдеятельностьюобучающихся</w:t>
            </w:r>
          </w:p>
        </w:tc>
        <w:tc>
          <w:tcPr>
            <w:tcW w:w="1176" w:type="pct"/>
            <w:shd w:val="clear" w:color="auto" w:fill="auto"/>
          </w:tcPr>
          <w:p w:rsidR="00314D3E" w:rsidRPr="00FF1F80" w:rsidRDefault="00A12D8D" w:rsidP="00FF1F80">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Вопросы для экзамена (</w:t>
            </w:r>
            <w:r w:rsidR="00314D3E" w:rsidRPr="00FF1F80">
              <w:rPr>
                <w:rFonts w:ascii="Times New Roman" w:hAnsi="Times New Roman" w:cs="Times New Roman"/>
                <w:color w:val="000000"/>
                <w:sz w:val="24"/>
                <w:szCs w:val="24"/>
                <w:lang w:eastAsia="en-US"/>
              </w:rPr>
              <w:t>28-39</w:t>
            </w:r>
            <w:r>
              <w:rPr>
                <w:rFonts w:ascii="Times New Roman" w:hAnsi="Times New Roman" w:cs="Times New Roman"/>
                <w:color w:val="000000"/>
                <w:sz w:val="24"/>
                <w:szCs w:val="24"/>
                <w:lang w:eastAsia="en-US"/>
              </w:rPr>
              <w:t>)</w:t>
            </w:r>
          </w:p>
          <w:p w:rsidR="00314D3E" w:rsidRPr="00FF1F80" w:rsidRDefault="00D32EE0"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т</w:t>
            </w:r>
            <w:r>
              <w:rPr>
                <w:rFonts w:ascii="Times New Roman" w:hAnsi="Times New Roman"/>
                <w:bCs/>
                <w:sz w:val="24"/>
                <w:szCs w:val="24"/>
              </w:rPr>
              <w:t>есто</w:t>
            </w:r>
            <w:r>
              <w:rPr>
                <w:rFonts w:ascii="Times New Roman" w:hAnsi="Times New Roman"/>
                <w:bCs/>
                <w:sz w:val="24"/>
                <w:szCs w:val="24"/>
              </w:rPr>
              <w:lastRenderedPageBreak/>
              <w:t>вые задания</w:t>
            </w:r>
            <w:r w:rsidR="002660A2" w:rsidRPr="00FF1F80">
              <w:rPr>
                <w:rFonts w:ascii="Times New Roman" w:hAnsi="Times New Roman" w:cs="Times New Roman"/>
                <w:sz w:val="24"/>
                <w:szCs w:val="24"/>
                <w:lang w:eastAsia="en-US"/>
              </w:rPr>
              <w:t>(9-15)</w:t>
            </w:r>
          </w:p>
        </w:tc>
      </w:tr>
      <w:tr w:rsidR="00314D3E" w:rsidRPr="00470079" w:rsidTr="00FF1F80">
        <w:tc>
          <w:tcPr>
            <w:tcW w:w="1286"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lastRenderedPageBreak/>
              <w:t>Пороговый</w:t>
            </w:r>
          </w:p>
          <w:p w:rsidR="00314D3E" w:rsidRPr="00FF1F80" w:rsidRDefault="00314D3E" w:rsidP="00FF1F80">
            <w:pPr>
              <w:spacing w:after="0" w:line="240" w:lineRule="auto"/>
              <w:jc w:val="both"/>
              <w:rPr>
                <w:rFonts w:ascii="Times New Roman" w:hAnsi="Times New Roman" w:cs="Times New Roman"/>
                <w:sz w:val="24"/>
                <w:szCs w:val="24"/>
                <w:lang w:val="en-US" w:eastAsia="en-US"/>
              </w:rPr>
            </w:pPr>
            <w:r w:rsidRPr="00FF1F80">
              <w:rPr>
                <w:rFonts w:ascii="Times New Roman" w:hAnsi="Times New Roman" w:cs="Times New Roman"/>
                <w:sz w:val="24"/>
                <w:szCs w:val="24"/>
                <w:lang w:val="en-US" w:eastAsia="en-US"/>
              </w:rPr>
              <w:t>(35-49баллов)</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удовлетворительно</w:t>
            </w:r>
          </w:p>
          <w:p w:rsidR="00314D3E" w:rsidRPr="00FF1F80" w:rsidRDefault="00314D3E" w:rsidP="00FF1F80">
            <w:pPr>
              <w:spacing w:after="0" w:line="240" w:lineRule="auto"/>
              <w:jc w:val="both"/>
              <w:rPr>
                <w:rFonts w:ascii="Times New Roman" w:hAnsi="Times New Roman" w:cs="Times New Roman"/>
                <w:sz w:val="24"/>
                <w:szCs w:val="24"/>
                <w:lang w:eastAsia="en-US"/>
              </w:rPr>
            </w:pPr>
          </w:p>
        </w:tc>
        <w:tc>
          <w:tcPr>
            <w:tcW w:w="2538" w:type="pct"/>
            <w:shd w:val="clear" w:color="auto" w:fill="auto"/>
          </w:tcPr>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Знаетплохо</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содержаниеиметодологическиеосновытеоретическихипрактическихзнанийдляопределенияирешениянестандартныхисследовательскихзадачвобластиобразованияисаморазвития;способы,методыиприемыреализацииисследовательскихзадач</w:t>
            </w:r>
          </w:p>
          <w:p w:rsidR="00314D3E" w:rsidRPr="00FF1F80" w:rsidRDefault="00314D3E" w:rsidP="00FF1F80">
            <w:pPr>
              <w:shd w:val="clear" w:color="auto" w:fill="FFFFFF"/>
              <w:spacing w:after="0" w:line="240" w:lineRule="auto"/>
              <w:jc w:val="both"/>
              <w:rPr>
                <w:shd w:val="clear" w:color="auto" w:fill="FFFFFF"/>
                <w:lang w:eastAsia="en-US"/>
              </w:rPr>
            </w:pPr>
            <w:r w:rsidRPr="00FF1F80">
              <w:rPr>
                <w:rFonts w:ascii="Times New Roman" w:hAnsi="Times New Roman" w:cs="Times New Roman"/>
                <w:sz w:val="24"/>
                <w:szCs w:val="24"/>
                <w:lang w:eastAsia="en-US"/>
              </w:rPr>
              <w:t>-принципыруководствадеятельностьюобучающихся,втомчислеучебно-исследовательской;основныепроблемыинаправлениясовременнойнауки,еёфункции,уровнизнания,методологиюиметодикуисследования;содержание,</w:t>
            </w:r>
          </w:p>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Умеетплохо:</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применятьсистемутеоретическихипрактическихзнанийдляорганизацииирешенияисследовательскихзадачвобластиобразования,комплексныйанализнаучныхпроблем,различныеподходыкихрешению;использоватьсовременныеметодыитехнологииобучения</w:t>
            </w:r>
          </w:p>
          <w:p w:rsidR="00314D3E" w:rsidRPr="00FF1F80" w:rsidRDefault="00314D3E" w:rsidP="00FF1F80">
            <w:pPr>
              <w:spacing w:after="0" w:line="240" w:lineRule="auto"/>
              <w:jc w:val="both"/>
              <w:rPr>
                <w:rFonts w:ascii="Times New Roman" w:hAnsi="Times New Roman" w:cs="Times New Roman"/>
                <w:b/>
                <w:bCs/>
                <w:sz w:val="24"/>
                <w:szCs w:val="24"/>
                <w:lang w:eastAsia="en-US"/>
              </w:rPr>
            </w:pPr>
            <w:r w:rsidRPr="00FF1F80">
              <w:rPr>
                <w:rFonts w:ascii="Times New Roman" w:hAnsi="Times New Roman" w:cs="Times New Roman"/>
                <w:b/>
                <w:bCs/>
                <w:sz w:val="24"/>
                <w:szCs w:val="24"/>
                <w:lang w:eastAsia="en-US"/>
              </w:rPr>
              <w:t>Владеетплохо:</w:t>
            </w:r>
          </w:p>
          <w:p w:rsidR="00314D3E" w:rsidRPr="00FF1F80" w:rsidRDefault="00314D3E" w:rsidP="00FF1F80">
            <w:pPr>
              <w:spacing w:after="0" w:line="240" w:lineRule="auto"/>
              <w:jc w:val="both"/>
              <w:rPr>
                <w:rFonts w:ascii="Times New Roman" w:hAnsi="Times New Roman" w:cs="Times New Roman"/>
                <w:sz w:val="24"/>
                <w:szCs w:val="24"/>
                <w:shd w:val="clear" w:color="auto" w:fill="FFFFFF"/>
                <w:lang w:eastAsia="en-US"/>
              </w:rPr>
            </w:pPr>
            <w:r w:rsidRPr="00FF1F80">
              <w:rPr>
                <w:rFonts w:ascii="Times New Roman" w:hAnsi="Times New Roman" w:cs="Times New Roman"/>
                <w:sz w:val="24"/>
                <w:szCs w:val="24"/>
                <w:shd w:val="clear" w:color="auto" w:fill="FFFFFF"/>
                <w:lang w:eastAsia="en-US"/>
              </w:rPr>
              <w:t>-навыкамипользованияинформационнымитехнологиямиибиблиографическимизнаниямидлясозданияпредставленияобудущейпрофессии.</w:t>
            </w:r>
          </w:p>
          <w:p w:rsidR="00314D3E" w:rsidRPr="00FF1F80" w:rsidRDefault="00314D3E" w:rsidP="00FF1F80">
            <w:pPr>
              <w:tabs>
                <w:tab w:val="left" w:pos="1418"/>
                <w:tab w:val="right" w:leader="underscore" w:pos="8505"/>
              </w:tabs>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-методологическимиподходамиипринципами,позволяющимианализ</w:t>
            </w:r>
            <w:r w:rsidRPr="00FF1F80">
              <w:rPr>
                <w:rFonts w:ascii="Times New Roman" w:hAnsi="Times New Roman" w:cs="Times New Roman"/>
                <w:sz w:val="24"/>
                <w:szCs w:val="24"/>
                <w:lang w:eastAsia="en-US"/>
              </w:rPr>
              <w:lastRenderedPageBreak/>
              <w:t>ироватьидеиведущихпредставителейсовременногонаучногознания;основамиипринципаминаучногомышления,основанногонаспособностинаучнойрефлексии;общенаучнойиспециальнойтерминологией;навыкамируководстваучебно-исследовательскойдеятельностьюобучающихся-</w:t>
            </w:r>
          </w:p>
        </w:tc>
        <w:tc>
          <w:tcPr>
            <w:tcW w:w="1176" w:type="pct"/>
            <w:shd w:val="clear" w:color="auto" w:fill="auto"/>
          </w:tcPr>
          <w:p w:rsidR="00314D3E" w:rsidRPr="00FF1F80" w:rsidRDefault="00A12D8D" w:rsidP="00FF1F80">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Вопросы для экзамена (</w:t>
            </w:r>
            <w:r w:rsidR="00314D3E" w:rsidRPr="00FF1F80">
              <w:rPr>
                <w:rFonts w:ascii="Times New Roman" w:hAnsi="Times New Roman" w:cs="Times New Roman"/>
                <w:color w:val="000000"/>
                <w:sz w:val="24"/>
                <w:szCs w:val="24"/>
                <w:lang w:eastAsia="en-US"/>
              </w:rPr>
              <w:t>15-29</w:t>
            </w:r>
            <w:r>
              <w:rPr>
                <w:rFonts w:ascii="Times New Roman" w:hAnsi="Times New Roman" w:cs="Times New Roman"/>
                <w:color w:val="000000"/>
                <w:sz w:val="24"/>
                <w:szCs w:val="24"/>
                <w:lang w:eastAsia="en-US"/>
              </w:rPr>
              <w:t>)</w:t>
            </w:r>
          </w:p>
          <w:p w:rsidR="00314D3E" w:rsidRPr="00FF1F80" w:rsidRDefault="00D32EE0"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т</w:t>
            </w:r>
            <w:r>
              <w:rPr>
                <w:rFonts w:ascii="Times New Roman" w:hAnsi="Times New Roman"/>
                <w:bCs/>
                <w:sz w:val="24"/>
                <w:szCs w:val="24"/>
              </w:rPr>
              <w:t>естовые задания</w:t>
            </w:r>
            <w:r w:rsidR="002660A2" w:rsidRPr="00FF1F80">
              <w:rPr>
                <w:rFonts w:ascii="Times New Roman" w:hAnsi="Times New Roman" w:cs="Times New Roman"/>
                <w:sz w:val="24"/>
                <w:szCs w:val="24"/>
                <w:lang w:eastAsia="en-US"/>
              </w:rPr>
              <w:t>(8)</w:t>
            </w:r>
          </w:p>
        </w:tc>
      </w:tr>
      <w:tr w:rsidR="00314D3E" w:rsidRPr="00470079" w:rsidTr="00FF1F80">
        <w:trPr>
          <w:trHeight w:val="1827"/>
        </w:trPr>
        <w:tc>
          <w:tcPr>
            <w:tcW w:w="1286"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color w:val="000000"/>
                <w:sz w:val="24"/>
                <w:szCs w:val="24"/>
                <w:lang w:eastAsia="en-US"/>
              </w:rPr>
              <w:lastRenderedPageBreak/>
              <w:t>Низкий</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color w:val="000000"/>
                <w:sz w:val="24"/>
                <w:szCs w:val="24"/>
                <w:lang w:eastAsia="en-US"/>
              </w:rPr>
              <w:t>(допороговый)(компетенциянесформирована)(менее35баллов)</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неудовлетворительно</w:t>
            </w:r>
          </w:p>
        </w:tc>
        <w:tc>
          <w:tcPr>
            <w:tcW w:w="2538" w:type="pct"/>
            <w:shd w:val="clear" w:color="auto" w:fill="auto"/>
          </w:tcPr>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Полнотазнанийтеоретическогоконтролируемогоматериала(менее35%);</w:t>
            </w:r>
          </w:p>
          <w:p w:rsidR="00314D3E" w:rsidRPr="00FF1F80" w:rsidRDefault="00314D3E" w:rsidP="00FF1F80">
            <w:pPr>
              <w:spacing w:after="0" w:line="240" w:lineRule="auto"/>
              <w:jc w:val="both"/>
              <w:rPr>
                <w:rFonts w:ascii="Times New Roman" w:hAnsi="Times New Roman" w:cs="Times New Roman"/>
                <w:sz w:val="24"/>
                <w:szCs w:val="24"/>
                <w:lang w:eastAsia="en-US"/>
              </w:rPr>
            </w:pPr>
            <w:r w:rsidRPr="00FF1F80">
              <w:rPr>
                <w:rFonts w:ascii="Times New Roman" w:hAnsi="Times New Roman" w:cs="Times New Roman"/>
                <w:sz w:val="24"/>
                <w:szCs w:val="24"/>
                <w:lang w:eastAsia="en-US"/>
              </w:rPr>
              <w:t>демонстрацияуменийинавыковрешениятиповыхзадач,выполнениятиповыхзаданий/упражнений/казусов(менее35%);</w:t>
            </w:r>
          </w:p>
          <w:p w:rsidR="00314D3E" w:rsidRPr="00FF1F80" w:rsidRDefault="00314D3E" w:rsidP="00FF1F80">
            <w:pPr>
              <w:spacing w:after="0" w:line="240" w:lineRule="auto"/>
              <w:jc w:val="both"/>
              <w:rPr>
                <w:rFonts w:ascii="Times New Roman" w:hAnsi="Times New Roman" w:cs="Times New Roman"/>
                <w:sz w:val="24"/>
                <w:szCs w:val="24"/>
                <w:lang w:eastAsia="en-US"/>
              </w:rPr>
            </w:pPr>
          </w:p>
        </w:tc>
        <w:tc>
          <w:tcPr>
            <w:tcW w:w="1176" w:type="pct"/>
            <w:shd w:val="clear" w:color="auto" w:fill="auto"/>
          </w:tcPr>
          <w:p w:rsidR="00314D3E" w:rsidRPr="00FF1F80" w:rsidRDefault="00A12D8D" w:rsidP="00FF1F80">
            <w:pPr>
              <w:spacing w:after="0" w:line="24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Вопросы для экзамена (</w:t>
            </w:r>
            <w:r w:rsidR="00314D3E" w:rsidRPr="00FF1F80">
              <w:rPr>
                <w:rFonts w:ascii="Times New Roman" w:hAnsi="Times New Roman" w:cs="Times New Roman"/>
                <w:color w:val="000000"/>
                <w:sz w:val="24"/>
                <w:szCs w:val="24"/>
                <w:lang w:eastAsia="en-US"/>
              </w:rPr>
              <w:t>20</w:t>
            </w:r>
            <w:r>
              <w:rPr>
                <w:rFonts w:ascii="Times New Roman" w:hAnsi="Times New Roman" w:cs="Times New Roman"/>
                <w:color w:val="000000"/>
                <w:sz w:val="24"/>
                <w:szCs w:val="24"/>
                <w:lang w:eastAsia="en-US"/>
              </w:rPr>
              <w:t>)</w:t>
            </w:r>
          </w:p>
          <w:p w:rsidR="002660A2" w:rsidRPr="00FF1F80" w:rsidRDefault="00D32EE0" w:rsidP="00FF1F80">
            <w:pPr>
              <w:spacing w:after="0" w:line="240" w:lineRule="auto"/>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т</w:t>
            </w:r>
            <w:r>
              <w:rPr>
                <w:rFonts w:ascii="Times New Roman" w:hAnsi="Times New Roman"/>
                <w:bCs/>
                <w:sz w:val="24"/>
                <w:szCs w:val="24"/>
              </w:rPr>
              <w:t>естовые задания</w:t>
            </w:r>
            <w:r w:rsidR="002660A2" w:rsidRPr="00FF1F80">
              <w:rPr>
                <w:rFonts w:ascii="Times New Roman" w:hAnsi="Times New Roman"/>
                <w:bCs/>
                <w:sz w:val="24"/>
                <w:szCs w:val="24"/>
                <w:lang w:eastAsia="en-US"/>
              </w:rPr>
              <w:t>(0-7)</w:t>
            </w:r>
          </w:p>
        </w:tc>
      </w:tr>
    </w:tbl>
    <w:p w:rsidR="00314D3E" w:rsidRPr="00AD6EA6" w:rsidRDefault="00314D3E" w:rsidP="00500E9D">
      <w:pPr>
        <w:shd w:val="clear" w:color="auto" w:fill="FFFFFF"/>
        <w:spacing w:after="0" w:line="240" w:lineRule="auto"/>
        <w:ind w:firstLine="851"/>
        <w:jc w:val="both"/>
        <w:rPr>
          <w:rFonts w:ascii="Times New Roman" w:hAnsi="Times New Roman" w:cs="Times New Roman"/>
          <w:sz w:val="24"/>
          <w:szCs w:val="24"/>
        </w:rPr>
      </w:pPr>
      <w:r w:rsidRPr="00AD6EA6">
        <w:rPr>
          <w:rFonts w:ascii="Times New Roman" w:hAnsi="Times New Roman" w:cs="Times New Roman"/>
          <w:sz w:val="24"/>
          <w:szCs w:val="24"/>
        </w:rPr>
        <w:t>Всекомплектыоценочныхсредств(контрольно-измерительныхматериалов),необходимыхдляоценкизнаний,умений,навыкови(или)опытадеятельности,характеризующиеэтапыформированиякомпетенцийвпроцессеосвоениядисциплины(модуля)подробнопредставленывдокументе«Фондоценочныхсредствдисциплины(модуля)».</w:t>
      </w:r>
    </w:p>
    <w:p w:rsidR="00314D3E" w:rsidRPr="00144443" w:rsidRDefault="00314D3E" w:rsidP="00500E9D">
      <w:pPr>
        <w:shd w:val="clear" w:color="auto" w:fill="FFFFFF"/>
        <w:spacing w:after="0" w:line="240" w:lineRule="auto"/>
        <w:ind w:firstLine="851"/>
        <w:jc w:val="center"/>
        <w:rPr>
          <w:rFonts w:ascii="Times New Roman" w:hAnsi="Times New Roman" w:cs="Times New Roman"/>
          <w:b/>
          <w:bCs/>
          <w:sz w:val="28"/>
          <w:szCs w:val="28"/>
        </w:rPr>
      </w:pPr>
      <w:r w:rsidRPr="00144443">
        <w:rPr>
          <w:rFonts w:ascii="Times New Roman" w:hAnsi="Times New Roman" w:cs="Times New Roman"/>
          <w:b/>
          <w:bCs/>
          <w:color w:val="000000"/>
          <w:sz w:val="28"/>
          <w:szCs w:val="28"/>
        </w:rPr>
        <w:t>7.Учебно-методическоеиинформационноеобеспечениедисциплины(модуля)</w:t>
      </w:r>
    </w:p>
    <w:p w:rsidR="00314D3E" w:rsidRPr="00144443" w:rsidRDefault="00314D3E" w:rsidP="00500E9D">
      <w:pPr>
        <w:shd w:val="clear" w:color="auto" w:fill="FFFFFF"/>
        <w:spacing w:after="0" w:line="240" w:lineRule="auto"/>
        <w:ind w:firstLine="851"/>
        <w:jc w:val="both"/>
        <w:rPr>
          <w:rFonts w:ascii="Times New Roman" w:hAnsi="Times New Roman" w:cs="Times New Roman"/>
          <w:sz w:val="28"/>
          <w:szCs w:val="28"/>
        </w:rPr>
      </w:pPr>
    </w:p>
    <w:p w:rsidR="00314D3E" w:rsidRPr="00144443" w:rsidRDefault="00314D3E" w:rsidP="00500E9D">
      <w:pPr>
        <w:shd w:val="clear" w:color="auto" w:fill="FFFFFF"/>
        <w:spacing w:after="0" w:line="240" w:lineRule="auto"/>
        <w:ind w:firstLine="851"/>
        <w:jc w:val="center"/>
        <w:rPr>
          <w:rFonts w:ascii="Times New Roman" w:hAnsi="Times New Roman" w:cs="Times New Roman"/>
          <w:b/>
          <w:bCs/>
          <w:sz w:val="28"/>
          <w:szCs w:val="28"/>
        </w:rPr>
      </w:pPr>
      <w:r w:rsidRPr="00144443">
        <w:rPr>
          <w:rFonts w:ascii="Times New Roman" w:hAnsi="Times New Roman" w:cs="Times New Roman"/>
          <w:b/>
          <w:bCs/>
          <w:sz w:val="28"/>
          <w:szCs w:val="28"/>
        </w:rPr>
        <w:t>7.1.Основнаяучебнаялитература</w:t>
      </w:r>
    </w:p>
    <w:p w:rsidR="00D32EE0" w:rsidRPr="00D32EE0" w:rsidRDefault="00D32EE0" w:rsidP="00D32EE0">
      <w:pPr>
        <w:shd w:val="clear" w:color="auto" w:fill="FFFFFF"/>
        <w:spacing w:after="0" w:line="240" w:lineRule="auto"/>
        <w:ind w:firstLine="851"/>
        <w:jc w:val="both"/>
        <w:rPr>
          <w:rFonts w:ascii="Times New Roman" w:eastAsia="Arial Unicode MS" w:hAnsi="Times New Roman" w:cs="Times New Roman"/>
          <w:sz w:val="24"/>
          <w:szCs w:val="24"/>
          <w:u w:color="000000"/>
        </w:rPr>
      </w:pPr>
      <w:r w:rsidRPr="00D32EE0">
        <w:rPr>
          <w:rFonts w:ascii="Times New Roman" w:eastAsia="Arial Unicode MS" w:hAnsi="Times New Roman" w:cs="Times New Roman"/>
          <w:sz w:val="24"/>
          <w:szCs w:val="24"/>
          <w:u w:color="000000"/>
        </w:rPr>
        <w:t>1. Письменные работы научного стиля: Учебное пособие / Л.Н. Авдонина, Т.В. Гусева. - М.: Форум: НИЦ Инфра-М,2012. - 72 с.: 60x90 1/16. - (Высшее образование). (обложка) ISBN 978-5-91134-670-6,http://znanium.com/bookread.php?book=327992</w:t>
      </w:r>
    </w:p>
    <w:p w:rsidR="00D32EE0" w:rsidRPr="00D32EE0" w:rsidRDefault="00D32EE0" w:rsidP="00D32EE0">
      <w:pPr>
        <w:shd w:val="clear" w:color="auto" w:fill="FFFFFF"/>
        <w:spacing w:after="0" w:line="240" w:lineRule="auto"/>
        <w:ind w:firstLine="851"/>
        <w:jc w:val="both"/>
        <w:rPr>
          <w:rFonts w:ascii="Times New Roman" w:eastAsia="Arial Unicode MS" w:hAnsi="Times New Roman" w:cs="Times New Roman"/>
          <w:sz w:val="24"/>
          <w:szCs w:val="24"/>
          <w:u w:color="000000"/>
        </w:rPr>
      </w:pPr>
      <w:r w:rsidRPr="00D32EE0">
        <w:rPr>
          <w:rFonts w:ascii="Times New Roman" w:eastAsia="Arial Unicode MS" w:hAnsi="Times New Roman" w:cs="Times New Roman"/>
          <w:sz w:val="24"/>
          <w:szCs w:val="24"/>
          <w:u w:color="000000"/>
        </w:rPr>
        <w:t xml:space="preserve">2. Кузнецов, И. Н. Диссертационные работы. Методика подготовки и оформления [Электронный ресурс] :Учебно-методическое пособие / И. Н. Кузнецов. - 4-е изд. - М.: Издательско-торговая корпорация 'Дашков и К-', 2012.- 488 с. - </w:t>
      </w:r>
      <w:r w:rsidRPr="00D32EE0">
        <w:rPr>
          <w:rFonts w:ascii="Times New Roman" w:eastAsia="Arial Unicode MS" w:hAnsi="Times New Roman" w:cs="Times New Roman"/>
          <w:sz w:val="24"/>
          <w:szCs w:val="24"/>
          <w:u w:color="000000"/>
          <w:lang w:val="en-US"/>
        </w:rPr>
        <w:t>ISBN</w:t>
      </w:r>
      <w:r w:rsidRPr="00D32EE0">
        <w:rPr>
          <w:rFonts w:ascii="Times New Roman" w:eastAsia="Arial Unicode MS" w:hAnsi="Times New Roman" w:cs="Times New Roman"/>
          <w:sz w:val="24"/>
          <w:szCs w:val="24"/>
          <w:u w:color="000000"/>
        </w:rPr>
        <w:t xml:space="preserve"> 978-5-394-01697-4. </w:t>
      </w:r>
      <w:r w:rsidRPr="00D32EE0">
        <w:rPr>
          <w:rFonts w:ascii="Times New Roman" w:eastAsia="Arial Unicode MS" w:hAnsi="Times New Roman" w:cs="Times New Roman"/>
          <w:sz w:val="24"/>
          <w:szCs w:val="24"/>
          <w:u w:color="000000"/>
          <w:lang w:val="en-US"/>
        </w:rPr>
        <w:t>http</w:t>
      </w:r>
      <w:r w:rsidRPr="00D32EE0">
        <w:rPr>
          <w:rFonts w:ascii="Times New Roman" w:eastAsia="Arial Unicode MS" w:hAnsi="Times New Roman" w:cs="Times New Roman"/>
          <w:sz w:val="24"/>
          <w:szCs w:val="24"/>
          <w:u w:color="000000"/>
        </w:rPr>
        <w:t>://</w:t>
      </w:r>
      <w:r w:rsidRPr="00D32EE0">
        <w:rPr>
          <w:rFonts w:ascii="Times New Roman" w:eastAsia="Arial Unicode MS" w:hAnsi="Times New Roman" w:cs="Times New Roman"/>
          <w:sz w:val="24"/>
          <w:szCs w:val="24"/>
          <w:u w:color="000000"/>
          <w:lang w:val="en-US"/>
        </w:rPr>
        <w:t>znanium</w:t>
      </w:r>
      <w:r w:rsidRPr="00D32EE0">
        <w:rPr>
          <w:rFonts w:ascii="Times New Roman" w:eastAsia="Arial Unicode MS" w:hAnsi="Times New Roman" w:cs="Times New Roman"/>
          <w:sz w:val="24"/>
          <w:szCs w:val="24"/>
          <w:u w:color="000000"/>
        </w:rPr>
        <w:t>.</w:t>
      </w:r>
      <w:r w:rsidRPr="00D32EE0">
        <w:rPr>
          <w:rFonts w:ascii="Times New Roman" w:eastAsia="Arial Unicode MS" w:hAnsi="Times New Roman" w:cs="Times New Roman"/>
          <w:sz w:val="24"/>
          <w:szCs w:val="24"/>
          <w:u w:color="000000"/>
          <w:lang w:val="en-US"/>
        </w:rPr>
        <w:t>com</w:t>
      </w:r>
      <w:r w:rsidRPr="00D32EE0">
        <w:rPr>
          <w:rFonts w:ascii="Times New Roman" w:eastAsia="Arial Unicode MS" w:hAnsi="Times New Roman" w:cs="Times New Roman"/>
          <w:sz w:val="24"/>
          <w:szCs w:val="24"/>
          <w:u w:color="000000"/>
        </w:rPr>
        <w:t>/</w:t>
      </w:r>
      <w:r w:rsidRPr="00D32EE0">
        <w:rPr>
          <w:rFonts w:ascii="Times New Roman" w:eastAsia="Arial Unicode MS" w:hAnsi="Times New Roman" w:cs="Times New Roman"/>
          <w:sz w:val="24"/>
          <w:szCs w:val="24"/>
          <w:u w:color="000000"/>
          <w:lang w:val="en-US"/>
        </w:rPr>
        <w:t>bookread</w:t>
      </w:r>
      <w:r w:rsidRPr="00D32EE0">
        <w:rPr>
          <w:rFonts w:ascii="Times New Roman" w:eastAsia="Arial Unicode MS" w:hAnsi="Times New Roman" w:cs="Times New Roman"/>
          <w:sz w:val="24"/>
          <w:szCs w:val="24"/>
          <w:u w:color="000000"/>
        </w:rPr>
        <w:t>.</w:t>
      </w:r>
      <w:r w:rsidRPr="00D32EE0">
        <w:rPr>
          <w:rFonts w:ascii="Times New Roman" w:eastAsia="Arial Unicode MS" w:hAnsi="Times New Roman" w:cs="Times New Roman"/>
          <w:sz w:val="24"/>
          <w:szCs w:val="24"/>
          <w:u w:color="000000"/>
          <w:lang w:val="en-US"/>
        </w:rPr>
        <w:t>php</w:t>
      </w:r>
      <w:r w:rsidRPr="00D32EE0">
        <w:rPr>
          <w:rFonts w:ascii="Times New Roman" w:eastAsia="Arial Unicode MS" w:hAnsi="Times New Roman" w:cs="Times New Roman"/>
          <w:sz w:val="24"/>
          <w:szCs w:val="24"/>
          <w:u w:color="000000"/>
        </w:rPr>
        <w:t>?</w:t>
      </w:r>
      <w:r w:rsidRPr="00D32EE0">
        <w:rPr>
          <w:rFonts w:ascii="Times New Roman" w:eastAsia="Arial Unicode MS" w:hAnsi="Times New Roman" w:cs="Times New Roman"/>
          <w:sz w:val="24"/>
          <w:szCs w:val="24"/>
          <w:u w:color="000000"/>
          <w:lang w:val="en-US"/>
        </w:rPr>
        <w:t>book</w:t>
      </w:r>
      <w:r w:rsidRPr="00D32EE0">
        <w:rPr>
          <w:rFonts w:ascii="Times New Roman" w:eastAsia="Arial Unicode MS" w:hAnsi="Times New Roman" w:cs="Times New Roman"/>
          <w:sz w:val="24"/>
          <w:szCs w:val="24"/>
          <w:u w:color="000000"/>
        </w:rPr>
        <w:t>=415413</w:t>
      </w:r>
    </w:p>
    <w:p w:rsidR="00D32EE0" w:rsidRPr="00D32EE0" w:rsidRDefault="00D32EE0" w:rsidP="00D32EE0">
      <w:pPr>
        <w:shd w:val="clear" w:color="auto" w:fill="FFFFFF"/>
        <w:spacing w:after="0" w:line="240" w:lineRule="auto"/>
        <w:ind w:firstLine="851"/>
        <w:jc w:val="both"/>
        <w:rPr>
          <w:rFonts w:ascii="Times New Roman" w:eastAsia="Arial Unicode MS" w:hAnsi="Times New Roman" w:cs="Times New Roman"/>
          <w:sz w:val="24"/>
          <w:szCs w:val="24"/>
          <w:u w:color="000000"/>
        </w:rPr>
      </w:pPr>
      <w:r w:rsidRPr="00D32EE0">
        <w:rPr>
          <w:rFonts w:ascii="Times New Roman" w:eastAsia="Arial Unicode MS" w:hAnsi="Times New Roman" w:cs="Times New Roman"/>
          <w:sz w:val="24"/>
          <w:szCs w:val="24"/>
          <w:u w:color="000000"/>
        </w:rPr>
        <w:t>3. Колесникова, Н. И. От конспекта к диссертации [Электронный ресурс] : учеб. пособие по развитию навыковписьменной речи / Н. И. Колесникова. - 7-е изд., стер. - М.: Флинта, 2012. - 288 с. - ISBN 978-5-89349-162-3.http://znanium.com/bookread.php?book=495970</w:t>
      </w:r>
    </w:p>
    <w:p w:rsidR="00D32EE0" w:rsidRDefault="00D32EE0" w:rsidP="00D32EE0">
      <w:pPr>
        <w:shd w:val="clear" w:color="auto" w:fill="FFFFFF"/>
        <w:spacing w:after="0" w:line="240" w:lineRule="auto"/>
        <w:ind w:firstLine="851"/>
        <w:jc w:val="both"/>
        <w:rPr>
          <w:rFonts w:ascii="Times New Roman" w:eastAsia="Arial Unicode MS" w:hAnsi="Times New Roman" w:cs="Times New Roman"/>
          <w:sz w:val="24"/>
          <w:szCs w:val="24"/>
          <w:u w:color="000000"/>
        </w:rPr>
      </w:pPr>
      <w:r w:rsidRPr="00D32EE0">
        <w:rPr>
          <w:rFonts w:ascii="Times New Roman" w:eastAsia="Arial Unicode MS" w:hAnsi="Times New Roman" w:cs="Times New Roman"/>
          <w:sz w:val="24"/>
          <w:szCs w:val="24"/>
          <w:u w:color="000000"/>
        </w:rPr>
        <w:t xml:space="preserve">4. Сиротина, Т. Б. Русский язык как иностранный. Научный стиль речи [Электронный ресурс] : практикум / Т Б.Сиротина. - М. : Флинта, 2013. - 64 с. - ISBN 978-5-89349-507-1 http://znanium.com/bookread.php?book=462997 </w:t>
      </w:r>
    </w:p>
    <w:p w:rsidR="00314D3E" w:rsidRPr="00144443" w:rsidRDefault="00314D3E" w:rsidP="00D32EE0">
      <w:pPr>
        <w:shd w:val="clear" w:color="auto" w:fill="FFFFFF"/>
        <w:spacing w:after="0" w:line="240" w:lineRule="auto"/>
        <w:ind w:firstLine="851"/>
        <w:jc w:val="center"/>
        <w:rPr>
          <w:rFonts w:ascii="Times New Roman" w:hAnsi="Times New Roman" w:cs="Times New Roman"/>
          <w:sz w:val="28"/>
          <w:szCs w:val="28"/>
        </w:rPr>
      </w:pPr>
      <w:r w:rsidRPr="00144443">
        <w:rPr>
          <w:rFonts w:ascii="Times New Roman" w:hAnsi="Times New Roman" w:cs="Times New Roman"/>
          <w:b/>
          <w:bCs/>
          <w:sz w:val="28"/>
          <w:szCs w:val="28"/>
        </w:rPr>
        <w:t>7.2Дополнительнаяучебнаялитература</w:t>
      </w:r>
    </w:p>
    <w:p w:rsidR="00D32EE0" w:rsidRPr="00D32EE0"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t>1. Рогачева, Е. Н. Русский язык: орфография, морфология. Второй уровень владения языком [Электронный ресурс] учеб. пособие / Е. Н. Рогачева, О. А. Фролова. ? М.: ФЛИНТА, 2013.? 172 с. - ISBN 978-5-9765-1770http://znanium.com/bookread.php?book=462970</w:t>
      </w:r>
    </w:p>
    <w:p w:rsidR="00D32EE0" w:rsidRPr="00D32EE0"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t xml:space="preserve">2. Рогачева, Е. Н. Русский язык: синтаксис и пунктуация. Второй уровень владения языком [Электронный ресурс] :учеб. пособие / Е. Н. Рогачева, О. А. Фролова, Е. А. Лазуткина. ? М. : ФЛИНТА, 2013. ? 117 с. </w:t>
      </w:r>
      <w:r>
        <w:rPr>
          <w:rFonts w:ascii="Times New Roman" w:hAnsi="Times New Roman" w:cs="Times New Roman"/>
          <w:sz w:val="24"/>
          <w:szCs w:val="24"/>
        </w:rPr>
        <w:t>–</w:t>
      </w:r>
      <w:r w:rsidRPr="00D32EE0">
        <w:rPr>
          <w:rFonts w:ascii="Times New Roman" w:hAnsi="Times New Roman" w:cs="Times New Roman"/>
          <w:sz w:val="24"/>
          <w:szCs w:val="24"/>
        </w:rPr>
        <w:t xml:space="preserve"> ISBN978-5-9765-1771-4 http://znanium.com/bookread.php?book=462965</w:t>
      </w:r>
    </w:p>
    <w:p w:rsidR="00D32EE0" w:rsidRPr="00B23BEC"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t xml:space="preserve">3. Вишняков, С. А. Русский язык как иностранный [Электронный ресурс] : учебник / С. А. Вишняков. ? 6-е изд., стер.М.: ФЛИНТА, 2012. </w:t>
      </w:r>
      <w:r w:rsidRPr="00B23BEC">
        <w:rPr>
          <w:rFonts w:ascii="Times New Roman" w:hAnsi="Times New Roman" w:cs="Times New Roman"/>
          <w:sz w:val="24"/>
          <w:szCs w:val="24"/>
        </w:rPr>
        <w:t xml:space="preserve">240 </w:t>
      </w:r>
      <w:r w:rsidRPr="00D32EE0">
        <w:rPr>
          <w:rFonts w:ascii="Times New Roman" w:hAnsi="Times New Roman" w:cs="Times New Roman"/>
          <w:sz w:val="24"/>
          <w:szCs w:val="24"/>
        </w:rPr>
        <w:t>с</w:t>
      </w:r>
      <w:r w:rsidRPr="00B23BEC">
        <w:rPr>
          <w:rFonts w:ascii="Times New Roman" w:hAnsi="Times New Roman" w:cs="Times New Roman"/>
          <w:sz w:val="24"/>
          <w:szCs w:val="24"/>
        </w:rPr>
        <w:t xml:space="preserve">. - </w:t>
      </w:r>
      <w:r w:rsidRPr="00D32EE0">
        <w:rPr>
          <w:rFonts w:ascii="Times New Roman" w:hAnsi="Times New Roman" w:cs="Times New Roman"/>
          <w:sz w:val="24"/>
          <w:szCs w:val="24"/>
          <w:lang w:val="en-US"/>
        </w:rPr>
        <w:t>ISBN</w:t>
      </w:r>
      <w:r w:rsidRPr="00B23BEC">
        <w:rPr>
          <w:rFonts w:ascii="Times New Roman" w:hAnsi="Times New Roman" w:cs="Times New Roman"/>
          <w:sz w:val="24"/>
          <w:szCs w:val="24"/>
        </w:rPr>
        <w:t xml:space="preserve"> 978-5-89349-639-0 </w:t>
      </w:r>
      <w:hyperlink r:id="rId16" w:history="1">
        <w:r w:rsidRPr="00D32EE0">
          <w:rPr>
            <w:rStyle w:val="a4"/>
            <w:rFonts w:ascii="Times New Roman" w:hAnsi="Times New Roman" w:cs="Times New Roman"/>
            <w:sz w:val="24"/>
            <w:szCs w:val="24"/>
            <w:lang w:val="en-US"/>
          </w:rPr>
          <w:t>http</w:t>
        </w:r>
        <w:r w:rsidRPr="00B23BEC">
          <w:rPr>
            <w:rStyle w:val="a4"/>
            <w:rFonts w:ascii="Times New Roman" w:hAnsi="Times New Roman" w:cs="Times New Roman"/>
            <w:sz w:val="24"/>
            <w:szCs w:val="24"/>
          </w:rPr>
          <w:t>://</w:t>
        </w:r>
        <w:r w:rsidRPr="00D32EE0">
          <w:rPr>
            <w:rStyle w:val="a4"/>
            <w:rFonts w:ascii="Times New Roman" w:hAnsi="Times New Roman" w:cs="Times New Roman"/>
            <w:sz w:val="24"/>
            <w:szCs w:val="24"/>
            <w:lang w:val="en-US"/>
          </w:rPr>
          <w:t>znanium</w:t>
        </w:r>
        <w:r w:rsidRPr="00B23BEC">
          <w:rPr>
            <w:rStyle w:val="a4"/>
            <w:rFonts w:ascii="Times New Roman" w:hAnsi="Times New Roman" w:cs="Times New Roman"/>
            <w:sz w:val="24"/>
            <w:szCs w:val="24"/>
          </w:rPr>
          <w:t>.</w:t>
        </w:r>
        <w:r w:rsidRPr="00D32EE0">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D32EE0">
          <w:rPr>
            <w:rStyle w:val="a4"/>
            <w:rFonts w:ascii="Times New Roman" w:hAnsi="Times New Roman" w:cs="Times New Roman"/>
            <w:sz w:val="24"/>
            <w:szCs w:val="24"/>
            <w:lang w:val="en-US"/>
          </w:rPr>
          <w:t>bookread</w:t>
        </w:r>
        <w:r w:rsidRPr="00B23BEC">
          <w:rPr>
            <w:rStyle w:val="a4"/>
            <w:rFonts w:ascii="Times New Roman" w:hAnsi="Times New Roman" w:cs="Times New Roman"/>
            <w:sz w:val="24"/>
            <w:szCs w:val="24"/>
          </w:rPr>
          <w:t>.</w:t>
        </w:r>
        <w:r w:rsidRPr="00D32EE0">
          <w:rPr>
            <w:rStyle w:val="a4"/>
            <w:rFonts w:ascii="Times New Roman" w:hAnsi="Times New Roman" w:cs="Times New Roman"/>
            <w:sz w:val="24"/>
            <w:szCs w:val="24"/>
            <w:lang w:val="en-US"/>
          </w:rPr>
          <w:t>php</w:t>
        </w:r>
        <w:r w:rsidRPr="00B23BEC">
          <w:rPr>
            <w:rStyle w:val="a4"/>
            <w:rFonts w:ascii="Times New Roman" w:hAnsi="Times New Roman" w:cs="Times New Roman"/>
            <w:sz w:val="24"/>
            <w:szCs w:val="24"/>
          </w:rPr>
          <w:t>?</w:t>
        </w:r>
        <w:r w:rsidRPr="00D32EE0">
          <w:rPr>
            <w:rStyle w:val="a4"/>
            <w:rFonts w:ascii="Times New Roman" w:hAnsi="Times New Roman" w:cs="Times New Roman"/>
            <w:sz w:val="24"/>
            <w:szCs w:val="24"/>
            <w:lang w:val="en-US"/>
          </w:rPr>
          <w:t>book</w:t>
        </w:r>
        <w:r w:rsidRPr="00B23BEC">
          <w:rPr>
            <w:rStyle w:val="a4"/>
            <w:rFonts w:ascii="Times New Roman" w:hAnsi="Times New Roman" w:cs="Times New Roman"/>
            <w:sz w:val="24"/>
            <w:szCs w:val="24"/>
          </w:rPr>
          <w:t>=455002</w:t>
        </w:r>
      </w:hyperlink>
    </w:p>
    <w:p w:rsidR="00D32EE0" w:rsidRPr="00D32EE0"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lastRenderedPageBreak/>
        <w:t>4. Аркадьева, Э. В. Когда не помогают словари... [Электронный ресурс] : Практикум по лексике современного русскогоязыка для иностранцев и российских студентов-филологов. Ч. 1 / Э. В. Аркадьева, Э. В. Горбаневская, Н. Д. Кирсанова,И. Б. Марчук. - 4?е изд., стер. - М. : Флинта, 2013. - 228 с. - ISBN 978-5-89349-804-2http://znanium.com/bookread.php?book=457706</w:t>
      </w:r>
    </w:p>
    <w:p w:rsidR="00D32EE0" w:rsidRPr="00D32EE0"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t>5. Аркадьева, Э. В. Когда не помогают словари... [Электронный ресурс] : Практикум по лексике современного русскогоязыка для иностранцев и российских студентов-филологов. Ч. 2 / Э. В. Аркадьева, Э. В. Горбаневская, Н. Д. Кирсанова,И. Б. Марчук. - 4-е изд., стер. - М. : Флинта, 2013. - 254 с. - ISBN 978-5-89349-938-4http://znanium.com/bookread.php?book=457707</w:t>
      </w:r>
    </w:p>
    <w:p w:rsidR="00912413" w:rsidRPr="00B23BEC" w:rsidRDefault="00D32EE0" w:rsidP="00D32EE0">
      <w:pPr>
        <w:shd w:val="clear" w:color="auto" w:fill="FFFFFF"/>
        <w:spacing w:after="0" w:line="240" w:lineRule="auto"/>
        <w:ind w:firstLine="851"/>
        <w:jc w:val="both"/>
        <w:rPr>
          <w:rFonts w:ascii="Times New Roman" w:hAnsi="Times New Roman" w:cs="Times New Roman"/>
          <w:sz w:val="24"/>
          <w:szCs w:val="24"/>
        </w:rPr>
      </w:pPr>
      <w:r w:rsidRPr="00D32EE0">
        <w:rPr>
          <w:rFonts w:ascii="Times New Roman" w:hAnsi="Times New Roman" w:cs="Times New Roman"/>
          <w:sz w:val="24"/>
          <w:szCs w:val="24"/>
        </w:rPr>
        <w:t xml:space="preserve">6. Аркадьева, Э. В. Когда не помогают словари... [Электронный ресурс] : практикум по лексике современного русскогоязыка : в 3 ч. Ч. III / Э. В. Аркадьева, Г. В. Горба-невская, Н. Д. Кирсанова, И. Б. Марчук. 4-е изд., стер. М. : ФЛИНТА,2013. ? </w:t>
      </w:r>
      <w:r w:rsidRPr="00B23BEC">
        <w:rPr>
          <w:rFonts w:ascii="Times New Roman" w:hAnsi="Times New Roman" w:cs="Times New Roman"/>
          <w:sz w:val="24"/>
          <w:szCs w:val="24"/>
        </w:rPr>
        <w:t xml:space="preserve">256 </w:t>
      </w:r>
      <w:r w:rsidRPr="00D32EE0">
        <w:rPr>
          <w:rFonts w:ascii="Times New Roman" w:hAnsi="Times New Roman" w:cs="Times New Roman"/>
          <w:sz w:val="24"/>
          <w:szCs w:val="24"/>
        </w:rPr>
        <w:t>с</w:t>
      </w:r>
      <w:r w:rsidRPr="00B23BEC">
        <w:rPr>
          <w:rFonts w:ascii="Times New Roman" w:hAnsi="Times New Roman" w:cs="Times New Roman"/>
          <w:sz w:val="24"/>
          <w:szCs w:val="24"/>
        </w:rPr>
        <w:t xml:space="preserve">. - </w:t>
      </w:r>
      <w:r w:rsidRPr="00D32EE0">
        <w:rPr>
          <w:rFonts w:ascii="Times New Roman" w:hAnsi="Times New Roman" w:cs="Times New Roman"/>
          <w:sz w:val="24"/>
          <w:szCs w:val="24"/>
          <w:lang w:val="en-US"/>
        </w:rPr>
        <w:t>ISBN</w:t>
      </w:r>
      <w:r w:rsidRPr="00B23BEC">
        <w:rPr>
          <w:rFonts w:ascii="Times New Roman" w:hAnsi="Times New Roman" w:cs="Times New Roman"/>
          <w:sz w:val="24"/>
          <w:szCs w:val="24"/>
        </w:rPr>
        <w:t xml:space="preserve"> 978-5-9765-0688-6, </w:t>
      </w:r>
      <w:r w:rsidRPr="00D32EE0">
        <w:rPr>
          <w:rFonts w:ascii="Times New Roman" w:hAnsi="Times New Roman" w:cs="Times New Roman"/>
          <w:sz w:val="24"/>
          <w:szCs w:val="24"/>
          <w:lang w:val="en-US"/>
        </w:rPr>
        <w:t>ISBN</w:t>
      </w:r>
      <w:r w:rsidRPr="00B23BEC">
        <w:rPr>
          <w:rFonts w:ascii="Times New Roman" w:hAnsi="Times New Roman" w:cs="Times New Roman"/>
          <w:sz w:val="24"/>
          <w:szCs w:val="24"/>
        </w:rPr>
        <w:t xml:space="preserve"> 978-5-9765-1021-0 </w:t>
      </w:r>
      <w:hyperlink r:id="rId17" w:history="1">
        <w:r w:rsidRPr="00BE29B0">
          <w:rPr>
            <w:rStyle w:val="a4"/>
            <w:rFonts w:ascii="Times New Roman" w:hAnsi="Times New Roman" w:cs="Times New Roman"/>
            <w:sz w:val="24"/>
            <w:szCs w:val="24"/>
            <w:lang w:val="en-US"/>
          </w:rPr>
          <w:t>http</w:t>
        </w:r>
        <w:r w:rsidRPr="00B23BEC">
          <w:rPr>
            <w:rStyle w:val="a4"/>
            <w:rFonts w:ascii="Times New Roman" w:hAnsi="Times New Roman" w:cs="Times New Roman"/>
            <w:sz w:val="24"/>
            <w:szCs w:val="24"/>
          </w:rPr>
          <w:t>://</w:t>
        </w:r>
        <w:r w:rsidRPr="00BE29B0">
          <w:rPr>
            <w:rStyle w:val="a4"/>
            <w:rFonts w:ascii="Times New Roman" w:hAnsi="Times New Roman" w:cs="Times New Roman"/>
            <w:sz w:val="24"/>
            <w:szCs w:val="24"/>
            <w:lang w:val="en-US"/>
          </w:rPr>
          <w:t>znanium</w:t>
        </w:r>
        <w:r w:rsidRPr="00B23BEC">
          <w:rPr>
            <w:rStyle w:val="a4"/>
            <w:rFonts w:ascii="Times New Roman" w:hAnsi="Times New Roman" w:cs="Times New Roman"/>
            <w:sz w:val="24"/>
            <w:szCs w:val="24"/>
          </w:rPr>
          <w:t>.</w:t>
        </w:r>
        <w:r w:rsidRPr="00BE29B0">
          <w:rPr>
            <w:rStyle w:val="a4"/>
            <w:rFonts w:ascii="Times New Roman" w:hAnsi="Times New Roman" w:cs="Times New Roman"/>
            <w:sz w:val="24"/>
            <w:szCs w:val="24"/>
            <w:lang w:val="en-US"/>
          </w:rPr>
          <w:t>com</w:t>
        </w:r>
        <w:r w:rsidRPr="00B23BEC">
          <w:rPr>
            <w:rStyle w:val="a4"/>
            <w:rFonts w:ascii="Times New Roman" w:hAnsi="Times New Roman" w:cs="Times New Roman"/>
            <w:sz w:val="24"/>
            <w:szCs w:val="24"/>
          </w:rPr>
          <w:t>/</w:t>
        </w:r>
        <w:r w:rsidRPr="00BE29B0">
          <w:rPr>
            <w:rStyle w:val="a4"/>
            <w:rFonts w:ascii="Times New Roman" w:hAnsi="Times New Roman" w:cs="Times New Roman"/>
            <w:sz w:val="24"/>
            <w:szCs w:val="24"/>
            <w:lang w:val="en-US"/>
          </w:rPr>
          <w:t>bookread</w:t>
        </w:r>
        <w:r w:rsidRPr="00B23BEC">
          <w:rPr>
            <w:rStyle w:val="a4"/>
            <w:rFonts w:ascii="Times New Roman" w:hAnsi="Times New Roman" w:cs="Times New Roman"/>
            <w:sz w:val="24"/>
            <w:szCs w:val="24"/>
          </w:rPr>
          <w:t>.</w:t>
        </w:r>
        <w:r w:rsidRPr="00BE29B0">
          <w:rPr>
            <w:rStyle w:val="a4"/>
            <w:rFonts w:ascii="Times New Roman" w:hAnsi="Times New Roman" w:cs="Times New Roman"/>
            <w:sz w:val="24"/>
            <w:szCs w:val="24"/>
            <w:lang w:val="en-US"/>
          </w:rPr>
          <w:t>php</w:t>
        </w:r>
        <w:r w:rsidRPr="00B23BEC">
          <w:rPr>
            <w:rStyle w:val="a4"/>
            <w:rFonts w:ascii="Times New Roman" w:hAnsi="Times New Roman" w:cs="Times New Roman"/>
            <w:sz w:val="24"/>
            <w:szCs w:val="24"/>
          </w:rPr>
          <w:t>?</w:t>
        </w:r>
        <w:r w:rsidRPr="00BE29B0">
          <w:rPr>
            <w:rStyle w:val="a4"/>
            <w:rFonts w:ascii="Times New Roman" w:hAnsi="Times New Roman" w:cs="Times New Roman"/>
            <w:sz w:val="24"/>
            <w:szCs w:val="24"/>
            <w:lang w:val="en-US"/>
          </w:rPr>
          <w:t>book</w:t>
        </w:r>
        <w:r w:rsidRPr="00B23BEC">
          <w:rPr>
            <w:rStyle w:val="a4"/>
            <w:rFonts w:ascii="Times New Roman" w:hAnsi="Times New Roman" w:cs="Times New Roman"/>
            <w:sz w:val="24"/>
            <w:szCs w:val="24"/>
          </w:rPr>
          <w:t>=457708</w:t>
        </w:r>
      </w:hyperlink>
    </w:p>
    <w:p w:rsidR="00D32EE0" w:rsidRDefault="00D32EE0" w:rsidP="00D32EE0">
      <w:pPr>
        <w:shd w:val="clear" w:color="auto" w:fill="FFFFFF"/>
        <w:spacing w:after="0" w:line="240" w:lineRule="auto"/>
        <w:ind w:firstLine="851"/>
        <w:jc w:val="both"/>
      </w:pPr>
      <w:r>
        <w:t>7. Пасечная, И. Н. Культура речи (аспекты порождения высказывания) [Электронный ресурс]: практикум / И. Н. Пасечная, С. В. Скоморохова, С. В. Юртаев; под ред. С. В. Юртаева. - 2-е изд., стер. - М.: ФЛИНТА, 2013. - 142 c. //http://znanium.com/bookread.php?book=466248</w:t>
      </w:r>
    </w:p>
    <w:p w:rsidR="00D32EE0" w:rsidRPr="00D32EE0" w:rsidRDefault="00D32EE0" w:rsidP="00D32EE0">
      <w:pPr>
        <w:shd w:val="clear" w:color="auto" w:fill="FFFFFF"/>
        <w:spacing w:after="0" w:line="240" w:lineRule="auto"/>
        <w:ind w:firstLine="851"/>
        <w:jc w:val="both"/>
        <w:rPr>
          <w:rFonts w:ascii="Times New Roman" w:hAnsi="Times New Roman" w:cs="Times New Roman"/>
          <w:b/>
          <w:bCs/>
          <w:color w:val="000000"/>
          <w:sz w:val="28"/>
          <w:szCs w:val="28"/>
        </w:rPr>
      </w:pPr>
    </w:p>
    <w:p w:rsidR="00314D3E" w:rsidRPr="0047608E" w:rsidRDefault="00314D3E" w:rsidP="00500E9D">
      <w:pPr>
        <w:shd w:val="clear" w:color="auto" w:fill="FFFFFF"/>
        <w:spacing w:after="0" w:line="240" w:lineRule="auto"/>
        <w:ind w:firstLine="851"/>
        <w:jc w:val="center"/>
        <w:rPr>
          <w:rFonts w:ascii="Times New Roman" w:hAnsi="Times New Roman" w:cs="Times New Roman"/>
          <w:sz w:val="28"/>
          <w:szCs w:val="28"/>
        </w:rPr>
      </w:pPr>
      <w:bookmarkStart w:id="9" w:name="_Hlk82606650"/>
      <w:r w:rsidRPr="0047608E">
        <w:rPr>
          <w:rFonts w:ascii="Times New Roman" w:hAnsi="Times New Roman" w:cs="Times New Roman"/>
          <w:b/>
          <w:bCs/>
          <w:color w:val="000000"/>
          <w:sz w:val="28"/>
          <w:szCs w:val="28"/>
        </w:rPr>
        <w:t>7.3.Ресурсыинформационно-телекоммуникационнойсети«Интернет»</w:t>
      </w:r>
    </w:p>
    <w:p w:rsidR="00314D3E" w:rsidRPr="00AD6EA6" w:rsidRDefault="00314D3E" w:rsidP="00500E9D">
      <w:pPr>
        <w:shd w:val="clear" w:color="auto" w:fill="FFFFFF"/>
        <w:spacing w:after="0" w:line="240" w:lineRule="auto"/>
        <w:ind w:firstLine="851"/>
        <w:jc w:val="both"/>
        <w:rPr>
          <w:rFonts w:ascii="Times New Roman" w:hAnsi="Times New Roman" w:cs="Times New Roman"/>
          <w:sz w:val="24"/>
          <w:szCs w:val="24"/>
        </w:rPr>
      </w:pPr>
      <w:r w:rsidRPr="00AD6EA6">
        <w:rPr>
          <w:rFonts w:ascii="Times New Roman" w:hAnsi="Times New Roman" w:cs="Times New Roman"/>
          <w:sz w:val="24"/>
          <w:szCs w:val="24"/>
        </w:rPr>
        <w:t>СайтыИнтернетаиспользуютсястудентамипонеобходимостиприсозданиидокладовподисциплине.</w:t>
      </w:r>
    </w:p>
    <w:p w:rsidR="00314D3E" w:rsidRPr="00AD6EA6"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color w:val="000000"/>
          <w:sz w:val="24"/>
          <w:szCs w:val="24"/>
        </w:rPr>
        <w:t>Интернет-ресурсы:</w:t>
      </w:r>
    </w:p>
    <w:p w:rsidR="00314D3E" w:rsidRPr="00AD6EA6"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rPr>
        <w:t>-портал«Российскоеобразование»;</w:t>
      </w:r>
    </w:p>
    <w:p w:rsidR="00314D3E" w:rsidRPr="00AD6EA6"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rPr>
        <w:t>-портал«Педагогическаябиблиотека».</w:t>
      </w:r>
    </w:p>
    <w:p w:rsidR="00314D3E" w:rsidRPr="00121BE4"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121BE4">
        <w:rPr>
          <w:rFonts w:ascii="Times New Roman" w:hAnsi="Times New Roman" w:cs="Times New Roman"/>
          <w:sz w:val="24"/>
          <w:szCs w:val="24"/>
        </w:rPr>
        <w:t>://</w:t>
      </w:r>
      <w:r w:rsidRPr="00AD6EA6">
        <w:rPr>
          <w:rFonts w:ascii="Times New Roman" w:hAnsi="Times New Roman" w:cs="Times New Roman"/>
          <w:sz w:val="24"/>
          <w:szCs w:val="24"/>
          <w:lang w:val="en-US"/>
        </w:rPr>
        <w:t>www</w:t>
      </w:r>
      <w:r w:rsidRPr="00121BE4">
        <w:rPr>
          <w:rFonts w:ascii="Times New Roman" w:hAnsi="Times New Roman" w:cs="Times New Roman"/>
          <w:sz w:val="24"/>
          <w:szCs w:val="24"/>
        </w:rPr>
        <w:t>.</w:t>
      </w:r>
      <w:r w:rsidRPr="00AD6EA6">
        <w:rPr>
          <w:rFonts w:ascii="Times New Roman" w:hAnsi="Times New Roman" w:cs="Times New Roman"/>
          <w:sz w:val="24"/>
          <w:szCs w:val="24"/>
          <w:lang w:val="en-US"/>
        </w:rPr>
        <w:t>aber</w:t>
      </w:r>
      <w:r w:rsidRPr="00121BE4">
        <w:rPr>
          <w:rFonts w:ascii="Times New Roman" w:hAnsi="Times New Roman" w:cs="Times New Roman"/>
          <w:sz w:val="24"/>
          <w:szCs w:val="24"/>
        </w:rPr>
        <w:t>.</w:t>
      </w:r>
      <w:r w:rsidRPr="00AD6EA6">
        <w:rPr>
          <w:rFonts w:ascii="Times New Roman" w:hAnsi="Times New Roman" w:cs="Times New Roman"/>
          <w:sz w:val="24"/>
          <w:szCs w:val="24"/>
          <w:lang w:val="en-US"/>
        </w:rPr>
        <w:t>ac</w:t>
      </w:r>
      <w:r w:rsidRPr="00121BE4">
        <w:rPr>
          <w:rFonts w:ascii="Times New Roman" w:hAnsi="Times New Roman" w:cs="Times New Roman"/>
          <w:sz w:val="24"/>
          <w:szCs w:val="24"/>
        </w:rPr>
        <w:t>.</w:t>
      </w:r>
      <w:r w:rsidRPr="00AD6EA6">
        <w:rPr>
          <w:rFonts w:ascii="Times New Roman" w:hAnsi="Times New Roman" w:cs="Times New Roman"/>
          <w:sz w:val="24"/>
          <w:szCs w:val="24"/>
          <w:lang w:val="en-US"/>
        </w:rPr>
        <w:t>uk</w:t>
      </w:r>
      <w:r w:rsidRPr="00121BE4">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library</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thinkquest</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www</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icahdq</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org</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www</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cios</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org</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cios</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org</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ukanaix</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cc</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ukans</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edu</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www</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Icc</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whecn</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edu</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www</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uark</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edu</w:t>
      </w:r>
      <w:r w:rsidRPr="00A93F03">
        <w:rPr>
          <w:rFonts w:ascii="Times New Roman" w:hAnsi="Times New Roman" w:cs="Times New Roman"/>
          <w:sz w:val="24"/>
          <w:szCs w:val="24"/>
        </w:rPr>
        <w:t>/</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rPr>
      </w:pPr>
      <w:r w:rsidRPr="00AD6EA6">
        <w:rPr>
          <w:rFonts w:ascii="Times New Roman" w:hAnsi="Times New Roman" w:cs="Times New Roman"/>
          <w:sz w:val="24"/>
          <w:szCs w:val="24"/>
          <w:lang w:val="en-US"/>
        </w:rPr>
        <w:t>http</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www</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taJkworks</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co</w:t>
      </w:r>
      <w:r w:rsidRPr="00A93F03">
        <w:rPr>
          <w:rFonts w:ascii="Times New Roman" w:hAnsi="Times New Roman" w:cs="Times New Roman"/>
          <w:sz w:val="24"/>
          <w:szCs w:val="24"/>
        </w:rPr>
        <w:t>.</w:t>
      </w:r>
      <w:r w:rsidRPr="00AD6EA6">
        <w:rPr>
          <w:rFonts w:ascii="Times New Roman" w:hAnsi="Times New Roman" w:cs="Times New Roman"/>
          <w:sz w:val="24"/>
          <w:szCs w:val="24"/>
          <w:lang w:val="en-US"/>
        </w:rPr>
        <w:t>uk</w:t>
      </w:r>
    </w:p>
    <w:p w:rsidR="00314D3E" w:rsidRPr="005F5ACF" w:rsidRDefault="00314D3E" w:rsidP="00500E9D">
      <w:pPr>
        <w:shd w:val="clear" w:color="auto" w:fill="FFFFFF"/>
        <w:spacing w:after="0" w:line="240" w:lineRule="auto"/>
        <w:ind w:firstLine="851"/>
        <w:rPr>
          <w:rFonts w:ascii="Times New Roman" w:hAnsi="Times New Roman" w:cs="Times New Roman"/>
          <w:sz w:val="24"/>
          <w:szCs w:val="24"/>
          <w:lang w:val="fr-FR"/>
        </w:rPr>
      </w:pPr>
      <w:r w:rsidRPr="005F5ACF">
        <w:rPr>
          <w:rFonts w:ascii="Times New Roman" w:hAnsi="Times New Roman" w:cs="Times New Roman"/>
          <w:sz w:val="24"/>
          <w:szCs w:val="24"/>
          <w:lang w:val="fr-FR"/>
        </w:rPr>
        <w:t>http://www.jou.ufl.edu/</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http://www.democrats.org/</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http://www.rnc.orfi</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http://www.algore2000.com;</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http://www.georgewbush.i</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http://metalab.unc.edu/Iia/</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http://www.umich.edu/~</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r w:rsidRPr="00A93F03">
        <w:rPr>
          <w:rFonts w:ascii="Times New Roman" w:hAnsi="Times New Roman" w:cs="Times New Roman"/>
          <w:sz w:val="24"/>
          <w:szCs w:val="24"/>
          <w:lang w:val="fr-FR"/>
        </w:rPr>
        <w:t>http://www.columbia.edu/</w:t>
      </w:r>
    </w:p>
    <w:p w:rsidR="00314D3E" w:rsidRPr="00A93F03" w:rsidRDefault="00314D3E" w:rsidP="00500E9D">
      <w:pPr>
        <w:shd w:val="clear" w:color="auto" w:fill="FFFFFF"/>
        <w:spacing w:after="0" w:line="240" w:lineRule="auto"/>
        <w:ind w:firstLine="851"/>
        <w:rPr>
          <w:rFonts w:ascii="Times New Roman" w:hAnsi="Times New Roman" w:cs="Times New Roman"/>
          <w:sz w:val="24"/>
          <w:szCs w:val="24"/>
          <w:lang w:val="fr-FR"/>
        </w:rPr>
      </w:pPr>
    </w:p>
    <w:bookmarkEnd w:id="9"/>
    <w:p w:rsidR="00314D3E" w:rsidRDefault="00314D3E" w:rsidP="00500E9D">
      <w:pPr>
        <w:shd w:val="clear" w:color="auto" w:fill="FFFFFF"/>
        <w:spacing w:after="0" w:line="240" w:lineRule="auto"/>
        <w:ind w:firstLine="851"/>
        <w:jc w:val="center"/>
        <w:rPr>
          <w:rFonts w:ascii="Times New Roman" w:hAnsi="Times New Roman" w:cs="Times New Roman"/>
          <w:b/>
          <w:bCs/>
          <w:color w:val="000000"/>
          <w:sz w:val="28"/>
          <w:szCs w:val="28"/>
        </w:rPr>
      </w:pPr>
      <w:r w:rsidRPr="00144443">
        <w:rPr>
          <w:rFonts w:ascii="Times New Roman" w:hAnsi="Times New Roman" w:cs="Times New Roman"/>
          <w:b/>
          <w:bCs/>
          <w:color w:val="000000"/>
          <w:sz w:val="28"/>
          <w:szCs w:val="28"/>
        </w:rPr>
        <w:t>7.4Методическиеуказанияпоосвоениюдисциплины</w:t>
      </w:r>
      <w:r>
        <w:rPr>
          <w:rFonts w:ascii="Times New Roman" w:hAnsi="Times New Roman" w:cs="Times New Roman"/>
          <w:b/>
          <w:bCs/>
          <w:color w:val="000000"/>
          <w:sz w:val="28"/>
          <w:szCs w:val="28"/>
        </w:rPr>
        <w:t>(модуля)</w:t>
      </w:r>
    </w:p>
    <w:p w:rsidR="00912413" w:rsidRDefault="00912413" w:rsidP="00500E9D">
      <w:pPr>
        <w:spacing w:after="0"/>
        <w:ind w:firstLine="851"/>
        <w:jc w:val="both"/>
        <w:rPr>
          <w:rFonts w:ascii="Times New Roman" w:hAnsi="Times New Roman" w:cs="Times New Roman"/>
          <w:sz w:val="24"/>
          <w:szCs w:val="24"/>
        </w:rPr>
      </w:pPr>
      <w:bookmarkStart w:id="10" w:name="_Hlk82640592"/>
      <w:r>
        <w:rPr>
          <w:rFonts w:ascii="Times New Roman" w:hAnsi="Times New Roman" w:cs="Times New Roman"/>
          <w:sz w:val="24"/>
          <w:szCs w:val="24"/>
        </w:rPr>
        <w:t>Учебно-методическийкомплексдисциплины«</w:t>
      </w:r>
      <w:r w:rsidR="00D32EE0" w:rsidRPr="00D32EE0">
        <w:rPr>
          <w:rFonts w:ascii="Times New Roman" w:hAnsi="Times New Roman" w:cs="Times New Roman"/>
          <w:sz w:val="24"/>
          <w:szCs w:val="24"/>
        </w:rPr>
        <w:t>Реферирование и аннотирование специальных текстов на иностранном языке</w:t>
      </w:r>
      <w:r>
        <w:rPr>
          <w:rFonts w:ascii="Times New Roman" w:hAnsi="Times New Roman" w:cs="Times New Roman"/>
          <w:sz w:val="24"/>
          <w:szCs w:val="24"/>
        </w:rPr>
        <w:t>»</w:t>
      </w:r>
      <w:r w:rsidRPr="00912413">
        <w:rPr>
          <w:rFonts w:ascii="Times New Roman" w:hAnsi="Times New Roman" w:cs="Times New Roman"/>
          <w:sz w:val="24"/>
          <w:szCs w:val="24"/>
        </w:rPr>
        <w:t>дляобучающихсянаправленияподготовки44.03.0</w:t>
      </w:r>
      <w:r>
        <w:rPr>
          <w:rFonts w:ascii="Times New Roman" w:hAnsi="Times New Roman" w:cs="Times New Roman"/>
          <w:sz w:val="24"/>
          <w:szCs w:val="24"/>
        </w:rPr>
        <w:t>5</w:t>
      </w:r>
      <w:r w:rsidRPr="00912413">
        <w:rPr>
          <w:rFonts w:ascii="Times New Roman" w:hAnsi="Times New Roman" w:cs="Times New Roman"/>
          <w:sz w:val="24"/>
          <w:szCs w:val="24"/>
        </w:rPr>
        <w:t>Педагогическоеобразование.</w:t>
      </w:r>
    </w:p>
    <w:bookmarkEnd w:id="10"/>
    <w:p w:rsidR="00696C7E" w:rsidRDefault="00696C7E" w:rsidP="00696C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7.5. Информационные и цифровые технологии (программное обеспечение, современные профессиональные базы данных и информационные справочные системы)</w:t>
      </w:r>
    </w:p>
    <w:p w:rsidR="00696C7E" w:rsidRDefault="00696C7E" w:rsidP="00696C7E">
      <w:pPr>
        <w:spacing w:after="0" w:line="240" w:lineRule="auto"/>
        <w:ind w:firstLine="567"/>
        <w:jc w:val="both"/>
        <w:rPr>
          <w:rFonts w:ascii="Times New Roman" w:hAnsi="Times New Roman" w:cs="Times New Roman"/>
          <w:sz w:val="24"/>
          <w:szCs w:val="24"/>
        </w:rPr>
      </w:pPr>
    </w:p>
    <w:p w:rsidR="00696C7E" w:rsidRDefault="00696C7E" w:rsidP="00696C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Учебная дисциплина (модуль) предусматривает освоение информационных и цифровых технологий. </w:t>
      </w:r>
      <w:r>
        <w:rPr>
          <w:rFonts w:ascii="Times New Roman" w:hAnsi="Times New Roman" w:cs="Times New Roman"/>
          <w:color w:val="000000"/>
          <w:sz w:val="24"/>
          <w:szCs w:val="24"/>
        </w:rPr>
        <w:t>Реализация цифровых технологий в образовательном пространстве является одной из важнейших целей образования, дающей возможность развивать конкурентоспособные качества обучающихся как будущих высококвалифицированных специалистов.</w:t>
      </w:r>
    </w:p>
    <w:p w:rsidR="00696C7E" w:rsidRDefault="00696C7E" w:rsidP="00696C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различных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получать доступ, управлять, интегрировать, обмениваться, оценивать и создавать информацию с помощью цифровых устройств и сетевых технологий. Формирование цифровой компетентности предполагает работу с данными, владение инструментами для коммуникации.</w:t>
      </w:r>
    </w:p>
    <w:p w:rsidR="00696C7E" w:rsidRDefault="00696C7E" w:rsidP="00696C7E">
      <w:pPr>
        <w:spacing w:after="0" w:line="240" w:lineRule="auto"/>
        <w:rPr>
          <w:rFonts w:ascii="Times New Roman" w:hAnsi="Times New Roman" w:cs="Times New Roman"/>
          <w:sz w:val="24"/>
          <w:szCs w:val="24"/>
        </w:rPr>
      </w:pPr>
    </w:p>
    <w:p w:rsidR="00696C7E" w:rsidRPr="00696C7E" w:rsidRDefault="00696C7E" w:rsidP="00696C7E">
      <w:pPr>
        <w:spacing w:after="0" w:line="240" w:lineRule="auto"/>
        <w:jc w:val="center"/>
        <w:rPr>
          <w:rFonts w:ascii="Times New Roman" w:hAnsi="Times New Roman" w:cs="Times New Roman"/>
          <w:b/>
          <w:color w:val="000000"/>
          <w:sz w:val="24"/>
          <w:szCs w:val="24"/>
        </w:rPr>
      </w:pPr>
      <w:r w:rsidRPr="00696C7E">
        <w:rPr>
          <w:rFonts w:ascii="Times New Roman" w:hAnsi="Times New Roman" w:cs="Times New Roman"/>
          <w:b/>
          <w:color w:val="000000"/>
          <w:sz w:val="24"/>
          <w:szCs w:val="24"/>
        </w:rPr>
        <w:t>7.5.1 Электронно-библиотечные системы и базы данных</w:t>
      </w:r>
    </w:p>
    <w:p w:rsidR="00696C7E" w:rsidRDefault="00696C7E" w:rsidP="00696C7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ООО «ЭБС ЛАНЬ» (</w:t>
      </w:r>
      <w:hyperlink r:id="rId18" w:history="1">
        <w:r>
          <w:rPr>
            <w:rStyle w:val="a4"/>
            <w:sz w:val="24"/>
            <w:szCs w:val="24"/>
          </w:rPr>
          <w:t>https://e.lanbook.</w:t>
        </w:r>
        <w:r>
          <w:rPr>
            <w:rStyle w:val="a4"/>
            <w:sz w:val="24"/>
            <w:szCs w:val="24"/>
            <w:lang w:val="en-US"/>
          </w:rPr>
          <w:t>ru</w:t>
        </w:r>
        <w:r>
          <w:rPr>
            <w:rStyle w:val="a4"/>
            <w:sz w:val="24"/>
            <w:szCs w:val="24"/>
          </w:rPr>
          <w:t>/</w:t>
        </w:r>
      </w:hyperlink>
      <w:r>
        <w:rPr>
          <w:rFonts w:ascii="Times New Roman" w:hAnsi="Times New Roman" w:cs="Times New Roman"/>
          <w:sz w:val="24"/>
          <w:szCs w:val="24"/>
        </w:rPr>
        <w:t>) (договор на оказание услуг от 03.04.2024 № б/н (Сетевая электронная библиотека)</w:t>
      </w:r>
    </w:p>
    <w:p w:rsidR="00696C7E" w:rsidRDefault="00696C7E" w:rsidP="00696C7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База данных электронных информационных ресурсов ФГБНУ ЦНСХБ (договор по обеспечению доступа к электронным информационным ресурсам ФГБНУ ЦНСХБ через терминал удаленного доступа (ТУД ФГБНУ ЦНСХБ) от 09.04.2024 № 05-УТ/2024)</w:t>
      </w:r>
    </w:p>
    <w:p w:rsidR="00696C7E" w:rsidRDefault="00696C7E" w:rsidP="00696C7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3.Электронная библиотечная система «Национальный цифровой ресурс «Руконт»: Коллекции «Базовый массив» и «Колос-с. Сельское хозяйство» (</w:t>
      </w:r>
      <w:hyperlink r:id="rId19" w:history="1">
        <w:r>
          <w:rPr>
            <w:rStyle w:val="a4"/>
            <w:sz w:val="24"/>
            <w:szCs w:val="24"/>
          </w:rPr>
          <w:t>https://rucont.ru/</w:t>
        </w:r>
      </w:hyperlink>
      <w:r>
        <w:rPr>
          <w:rFonts w:ascii="Times New Roman" w:hAnsi="Times New Roman" w:cs="Times New Roman"/>
          <w:sz w:val="24"/>
          <w:szCs w:val="24"/>
        </w:rPr>
        <w:t>) (договор на оказание услуг по предоставлению доступа от 26.04.2024 № 1901/БП22)</w:t>
      </w:r>
    </w:p>
    <w:p w:rsidR="00696C7E" w:rsidRDefault="00696C7E" w:rsidP="00696C7E">
      <w:pPr>
        <w:tabs>
          <w:tab w:val="left" w:pos="1134"/>
          <w:tab w:val="left" w:leader="underscore" w:pos="92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ООО «Электронное издательство ЮРАЙТ» (https://urait.ru/) (договор на оказание услуг по предоставлению доступа к образовательной платформе ООО «Электронное издательство ЮРАЙТ» от 07.05.2024 № 6555)</w:t>
      </w:r>
    </w:p>
    <w:p w:rsidR="00696C7E" w:rsidRDefault="00696C7E" w:rsidP="00696C7E">
      <w:pPr>
        <w:tabs>
          <w:tab w:val="left" w:pos="1134"/>
          <w:tab w:val="left" w:leader="underscore" w:pos="92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Электронно-библиотечная система «Вернадский» (</w:t>
      </w:r>
      <w:hyperlink r:id="rId20" w:history="1">
        <w:r>
          <w:rPr>
            <w:rStyle w:val="a4"/>
            <w:sz w:val="24"/>
            <w:szCs w:val="24"/>
            <w:lang w:val="en-US"/>
          </w:rPr>
          <w:t>https</w:t>
        </w:r>
        <w:r>
          <w:rPr>
            <w:rStyle w:val="a4"/>
            <w:sz w:val="24"/>
            <w:szCs w:val="24"/>
          </w:rPr>
          <w:t>://</w:t>
        </w:r>
        <w:r>
          <w:rPr>
            <w:rStyle w:val="a4"/>
            <w:sz w:val="24"/>
            <w:szCs w:val="24"/>
            <w:lang w:val="en-US"/>
          </w:rPr>
          <w:t>vernadsky</w:t>
        </w:r>
        <w:r>
          <w:rPr>
            <w:rStyle w:val="a4"/>
            <w:sz w:val="24"/>
            <w:szCs w:val="24"/>
          </w:rPr>
          <w:t>-</w:t>
        </w:r>
        <w:r>
          <w:rPr>
            <w:rStyle w:val="a4"/>
            <w:sz w:val="24"/>
            <w:szCs w:val="24"/>
            <w:lang w:val="en-US"/>
          </w:rPr>
          <w:t>lib</w:t>
        </w:r>
        <w:r>
          <w:rPr>
            <w:rStyle w:val="a4"/>
            <w:sz w:val="24"/>
            <w:szCs w:val="24"/>
          </w:rPr>
          <w:t>.</w:t>
        </w:r>
        <w:r>
          <w:rPr>
            <w:rStyle w:val="a4"/>
            <w:sz w:val="24"/>
            <w:szCs w:val="24"/>
            <w:lang w:val="en-US"/>
          </w:rPr>
          <w:t>ru</w:t>
        </w:r>
      </w:hyperlink>
      <w:r>
        <w:rPr>
          <w:rFonts w:ascii="Times New Roman" w:hAnsi="Times New Roman" w:cs="Times New Roman"/>
          <w:sz w:val="24"/>
          <w:szCs w:val="24"/>
        </w:rPr>
        <w:t>) (договор на безвозмездное использование произведений от 26.03.2020 № 14/20/25)</w:t>
      </w:r>
    </w:p>
    <w:p w:rsidR="00696C7E" w:rsidRDefault="00696C7E" w:rsidP="00696C7E">
      <w:pPr>
        <w:tabs>
          <w:tab w:val="left" w:pos="1134"/>
          <w:tab w:val="left" w:leader="underscore" w:pos="92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База данных НЭБ «Национальная электронная библиотека» (</w:t>
      </w:r>
      <w:hyperlink r:id="rId21" w:history="1">
        <w:r>
          <w:rPr>
            <w:rStyle w:val="a4"/>
            <w:sz w:val="24"/>
            <w:szCs w:val="24"/>
            <w:lang w:val="en-US"/>
          </w:rPr>
          <w:t>https</w:t>
        </w:r>
        <w:r>
          <w:rPr>
            <w:rStyle w:val="a4"/>
            <w:sz w:val="24"/>
            <w:szCs w:val="24"/>
          </w:rPr>
          <w:t>://</w:t>
        </w:r>
        <w:r>
          <w:rPr>
            <w:rStyle w:val="a4"/>
            <w:sz w:val="24"/>
            <w:szCs w:val="24"/>
            <w:lang w:val="en-US"/>
          </w:rPr>
          <w:t>rusneb</w:t>
        </w:r>
        <w:r>
          <w:rPr>
            <w:rStyle w:val="a4"/>
            <w:sz w:val="24"/>
            <w:szCs w:val="24"/>
          </w:rPr>
          <w:t>.</w:t>
        </w:r>
        <w:r>
          <w:rPr>
            <w:rStyle w:val="a4"/>
            <w:sz w:val="24"/>
            <w:szCs w:val="24"/>
            <w:lang w:val="en-US"/>
          </w:rPr>
          <w:t>ru</w:t>
        </w:r>
        <w:r>
          <w:rPr>
            <w:rStyle w:val="a4"/>
            <w:sz w:val="24"/>
            <w:szCs w:val="24"/>
          </w:rPr>
          <w:t>/</w:t>
        </w:r>
      </w:hyperlink>
      <w:r>
        <w:rPr>
          <w:rFonts w:ascii="Times New Roman" w:hAnsi="Times New Roman" w:cs="Times New Roman"/>
          <w:sz w:val="24"/>
          <w:szCs w:val="24"/>
        </w:rPr>
        <w:t>) (договор о подключении к НЭБ и предоставлении доступа к объектам НЭБ от 01.08.2018 № 101/НЭБ/4712)</w:t>
      </w:r>
    </w:p>
    <w:p w:rsidR="00696C7E" w:rsidRDefault="00696C7E" w:rsidP="00696C7E">
      <w:pPr>
        <w:tabs>
          <w:tab w:val="left" w:pos="1134"/>
          <w:tab w:val="left" w:leader="underscore" w:pos="929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Соглашение о сотрудничестве по оказанию библиотечно-информационных и социокультурных услуг пользователям университета из числа инвалидов по зрению, слабовидящих, инвалидов других категорий с ограниченным доступом к информации, лиц, имеющих трудности с чтением плоскопечатного текста ТОГБУК «Тамбовская областная универсальная научная библиотека им. А.С. Пушкина» (</w:t>
      </w:r>
      <w:hyperlink r:id="rId22" w:history="1">
        <w:r>
          <w:rPr>
            <w:rStyle w:val="a4"/>
            <w:sz w:val="24"/>
            <w:szCs w:val="24"/>
          </w:rPr>
          <w:t>https://</w:t>
        </w:r>
        <w:r>
          <w:rPr>
            <w:rStyle w:val="a4"/>
            <w:sz w:val="24"/>
            <w:szCs w:val="24"/>
            <w:lang w:val="en-US"/>
          </w:rPr>
          <w:t>www</w:t>
        </w:r>
        <w:r>
          <w:rPr>
            <w:rStyle w:val="a4"/>
            <w:sz w:val="24"/>
            <w:szCs w:val="24"/>
          </w:rPr>
          <w:t>.</w:t>
        </w:r>
        <w:r>
          <w:rPr>
            <w:rStyle w:val="a4"/>
            <w:sz w:val="24"/>
            <w:szCs w:val="24"/>
            <w:lang w:val="en-US"/>
          </w:rPr>
          <w:t>tambovlib</w:t>
        </w:r>
        <w:r>
          <w:rPr>
            <w:rStyle w:val="a4"/>
            <w:sz w:val="24"/>
            <w:szCs w:val="24"/>
          </w:rPr>
          <w:t>.</w:t>
        </w:r>
        <w:r>
          <w:rPr>
            <w:rStyle w:val="a4"/>
            <w:sz w:val="24"/>
            <w:szCs w:val="24"/>
            <w:lang w:val="en-US"/>
          </w:rPr>
          <w:t>ru</w:t>
        </w:r>
      </w:hyperlink>
      <w:r>
        <w:rPr>
          <w:rFonts w:ascii="Times New Roman" w:hAnsi="Times New Roman" w:cs="Times New Roman"/>
          <w:sz w:val="24"/>
          <w:szCs w:val="24"/>
        </w:rPr>
        <w:t>) (соглашение о сотрудничестве от 16.09.2021 № б/н)</w:t>
      </w:r>
    </w:p>
    <w:p w:rsidR="00696C7E" w:rsidRDefault="00696C7E" w:rsidP="00696C7E">
      <w:pPr>
        <w:tabs>
          <w:tab w:val="left" w:pos="1134"/>
          <w:tab w:val="left" w:leader="underscore" w:pos="9298"/>
        </w:tabs>
        <w:spacing w:after="0" w:line="240" w:lineRule="auto"/>
        <w:ind w:firstLine="709"/>
        <w:jc w:val="both"/>
        <w:rPr>
          <w:rFonts w:ascii="Times New Roman" w:hAnsi="Times New Roman" w:cs="Times New Roman"/>
          <w:sz w:val="24"/>
          <w:szCs w:val="24"/>
        </w:rPr>
      </w:pPr>
    </w:p>
    <w:p w:rsidR="00696C7E" w:rsidRDefault="00696C7E" w:rsidP="00696C7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7.5.2. Информационные справочные системы </w:t>
      </w:r>
    </w:p>
    <w:p w:rsidR="00696C7E" w:rsidRDefault="00696C7E" w:rsidP="00696C7E">
      <w:pPr>
        <w:tabs>
          <w:tab w:val="left" w:pos="1134"/>
        </w:tabs>
        <w:spacing w:after="0" w:line="240" w:lineRule="auto"/>
        <w:ind w:firstLine="709"/>
        <w:jc w:val="both"/>
        <w:rPr>
          <w:rFonts w:ascii="Times New Roman" w:eastAsia="TimesNewRomanPS-ItalicMT" w:hAnsi="Times New Roman" w:cs="Times New Roman"/>
          <w:iCs/>
          <w:sz w:val="24"/>
          <w:szCs w:val="24"/>
        </w:rPr>
      </w:pPr>
      <w:r>
        <w:rPr>
          <w:rFonts w:ascii="Times New Roman" w:eastAsia="TimesNewRomanPS-ItalicMT" w:hAnsi="Times New Roman" w:cs="Times New Roman"/>
          <w:iCs/>
          <w:sz w:val="24"/>
          <w:szCs w:val="24"/>
        </w:rPr>
        <w:t>1. Справочная правовая система КонсультантПлюс (договор поставки, адаптации и сопровождения экземпляров систем КонсультантПлюс от 11.03.2024 № 11921 /13900/ЭС)</w:t>
      </w:r>
    </w:p>
    <w:p w:rsidR="00696C7E" w:rsidRDefault="00696C7E" w:rsidP="00696C7E">
      <w:pPr>
        <w:tabs>
          <w:tab w:val="left" w:pos="1134"/>
        </w:tabs>
        <w:spacing w:after="0" w:line="240" w:lineRule="auto"/>
        <w:ind w:firstLine="709"/>
        <w:jc w:val="both"/>
        <w:rPr>
          <w:rFonts w:ascii="Times New Roman" w:eastAsia="TimesNewRomanPS-ItalicMT" w:hAnsi="Times New Roman" w:cs="Times New Roman"/>
          <w:iCs/>
          <w:sz w:val="24"/>
          <w:szCs w:val="24"/>
        </w:rPr>
      </w:pPr>
      <w:r>
        <w:rPr>
          <w:rFonts w:ascii="Times New Roman" w:eastAsia="TimesNewRomanPS-ItalicMT" w:hAnsi="Times New Roman" w:cs="Times New Roman"/>
          <w:iCs/>
          <w:sz w:val="24"/>
          <w:szCs w:val="24"/>
        </w:rPr>
        <w:t>2. Электронный периодический справочник «Система ГАРАНТ» (договор на услуги по сопровождению от 15.01.2024 № 194-01/2024)</w:t>
      </w:r>
    </w:p>
    <w:p w:rsidR="00696C7E" w:rsidRPr="00696C7E" w:rsidRDefault="00696C7E" w:rsidP="00696C7E">
      <w:pPr>
        <w:spacing w:after="0" w:line="240" w:lineRule="auto"/>
        <w:rPr>
          <w:rFonts w:ascii="Times New Roman" w:hAnsi="Times New Roman" w:cs="Times New Roman"/>
          <w:sz w:val="24"/>
          <w:szCs w:val="24"/>
        </w:rPr>
      </w:pPr>
    </w:p>
    <w:p w:rsidR="00696C7E" w:rsidRDefault="00696C7E" w:rsidP="00696C7E">
      <w:pPr>
        <w:spacing w:after="0" w:line="240" w:lineRule="auto"/>
        <w:rPr>
          <w:rFonts w:ascii="Times New Roman" w:hAnsi="Times New Roman" w:cs="Times New Roman"/>
          <w:sz w:val="24"/>
          <w:szCs w:val="24"/>
        </w:rPr>
      </w:pPr>
    </w:p>
    <w:p w:rsidR="00696C7E" w:rsidRDefault="00696C7E" w:rsidP="00696C7E">
      <w:pPr>
        <w:spacing w:after="0" w:line="240" w:lineRule="auto"/>
        <w:rPr>
          <w:rFonts w:ascii="Times New Roman" w:hAnsi="Times New Roman" w:cs="Times New Roman"/>
          <w:sz w:val="24"/>
          <w:szCs w:val="24"/>
        </w:rPr>
      </w:pPr>
    </w:p>
    <w:p w:rsidR="00696C7E" w:rsidRDefault="00696C7E" w:rsidP="00696C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7.5.3. Современные профессиональные базы данных </w:t>
      </w:r>
    </w:p>
    <w:p w:rsidR="00696C7E" w:rsidRDefault="00696C7E" w:rsidP="00696C7E">
      <w:pPr>
        <w:tabs>
          <w:tab w:val="left" w:pos="1134"/>
        </w:tabs>
        <w:spacing w:after="0" w:line="240" w:lineRule="auto"/>
        <w:ind w:firstLine="709"/>
        <w:jc w:val="both"/>
        <w:rPr>
          <w:rFonts w:ascii="Times New Roman" w:eastAsia="TimesNewRomanPS-ItalicMT" w:hAnsi="Times New Roman" w:cs="Times New Roman"/>
          <w:iCs/>
          <w:sz w:val="24"/>
          <w:szCs w:val="24"/>
        </w:rPr>
      </w:pPr>
      <w:r>
        <w:rPr>
          <w:rFonts w:ascii="Times New Roman" w:hAnsi="Times New Roman" w:cs="Times New Roman"/>
          <w:sz w:val="24"/>
          <w:szCs w:val="24"/>
        </w:rPr>
        <w:t>1. База данных нормативно-правовых актов информационно-образовательной программы «Росметод» (договор от 15.08.2023 № 542/2023)</w:t>
      </w:r>
    </w:p>
    <w:p w:rsidR="00696C7E" w:rsidRPr="00696C7E" w:rsidRDefault="00696C7E" w:rsidP="00696C7E">
      <w:pPr>
        <w:tabs>
          <w:tab w:val="left" w:pos="1134"/>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2. База данных Научной электронной библиотеки eLIBRARY.RU </w:t>
      </w:r>
      <w:r w:rsidRPr="00696C7E">
        <w:rPr>
          <w:rFonts w:ascii="Times New Roman" w:hAnsi="Times New Roman" w:cs="Times New Roman"/>
          <w:color w:val="000000"/>
          <w:sz w:val="24"/>
          <w:szCs w:val="24"/>
        </w:rPr>
        <w:t>– российский информационно-аналитический портал в области науки, технологии, медицины и образования - https://elibrary.ru/</w:t>
      </w:r>
    </w:p>
    <w:p w:rsidR="00696C7E" w:rsidRPr="00696C7E" w:rsidRDefault="00696C7E" w:rsidP="00696C7E">
      <w:pPr>
        <w:tabs>
          <w:tab w:val="left" w:pos="1134"/>
        </w:tabs>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3. Портал открытых данных Российской Федерации - https://data.gov.ru/</w:t>
      </w:r>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4. Открытые данные Федеральной службы государственной статистики - </w:t>
      </w:r>
      <w:hyperlink r:id="rId23" w:history="1">
        <w:r>
          <w:rPr>
            <w:rStyle w:val="a4"/>
            <w:sz w:val="24"/>
            <w:szCs w:val="24"/>
          </w:rPr>
          <w:t>https://rosstat.gov.ru/opendata</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5. </w:t>
      </w:r>
      <w:r>
        <w:rPr>
          <w:rFonts w:ascii="Times New Roman" w:hAnsi="Times New Roman" w:cs="Times New Roman"/>
          <w:sz w:val="24"/>
          <w:szCs w:val="24"/>
          <w:lang w:eastAsia="zh-CN"/>
        </w:rPr>
        <w:t xml:space="preserve">Единая коллекция цифровых образовательных ресурсов - </w:t>
      </w:r>
      <w:hyperlink r:id="rId24" w:history="1">
        <w:r>
          <w:rPr>
            <w:rStyle w:val="a4"/>
            <w:sz w:val="24"/>
            <w:szCs w:val="24"/>
            <w:lang w:eastAsia="zh-CN"/>
          </w:rPr>
          <w:t>http://school-collection.edu.ru/catalog/</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6. </w:t>
      </w:r>
      <w:r>
        <w:rPr>
          <w:rFonts w:ascii="Times New Roman" w:hAnsi="Times New Roman" w:cs="Times New Roman"/>
          <w:sz w:val="24"/>
          <w:szCs w:val="24"/>
          <w:lang w:eastAsia="zh-CN"/>
        </w:rPr>
        <w:t xml:space="preserve">Информационная система «Единое окно доступа к образовательным ресурсам - </w:t>
      </w:r>
      <w:hyperlink r:id="rId25" w:history="1">
        <w:r>
          <w:rPr>
            <w:rStyle w:val="a4"/>
            <w:sz w:val="24"/>
            <w:szCs w:val="24"/>
            <w:lang w:eastAsia="zh-CN"/>
          </w:rPr>
          <w:t>http://window.edu.ru/</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7. </w:t>
      </w:r>
      <w:r>
        <w:rPr>
          <w:rFonts w:ascii="Times New Roman" w:hAnsi="Times New Roman" w:cs="Times New Roman"/>
          <w:sz w:val="24"/>
          <w:szCs w:val="24"/>
          <w:lang w:eastAsia="zh-CN"/>
        </w:rPr>
        <w:t xml:space="preserve">Федеральный портал «Российское образование» - </w:t>
      </w:r>
      <w:hyperlink r:id="rId26" w:history="1">
        <w:r>
          <w:rPr>
            <w:rStyle w:val="a4"/>
            <w:sz w:val="24"/>
            <w:szCs w:val="24"/>
            <w:lang w:eastAsia="zh-CN"/>
          </w:rPr>
          <w:t>http://www.edu.ru/</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8. </w:t>
      </w:r>
      <w:r>
        <w:rPr>
          <w:rFonts w:ascii="Times New Roman" w:hAnsi="Times New Roman" w:cs="Times New Roman"/>
          <w:sz w:val="24"/>
          <w:szCs w:val="24"/>
          <w:lang w:eastAsia="zh-CN"/>
        </w:rPr>
        <w:t xml:space="preserve">Федеральный центр информационно-образовательных ресурсов - </w:t>
      </w:r>
      <w:hyperlink r:id="rId27" w:history="1">
        <w:r>
          <w:rPr>
            <w:rStyle w:val="a4"/>
            <w:sz w:val="24"/>
            <w:szCs w:val="24"/>
            <w:lang w:eastAsia="zh-CN"/>
          </w:rPr>
          <w:t>http://fcior.edu.ru/</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9. </w:t>
      </w:r>
      <w:hyperlink r:id="rId28" w:history="1">
        <w:r>
          <w:rPr>
            <w:rStyle w:val="a4"/>
            <w:sz w:val="24"/>
            <w:szCs w:val="24"/>
            <w:lang w:eastAsia="zh-CN"/>
          </w:rPr>
          <w:t>Государственная научная педагогическая библиотека им. К.Д. Ушинского РАО (ГПНБ им. К.Д. Ушинского РАО)</w:t>
        </w:r>
      </w:hyperlink>
      <w:r>
        <w:rPr>
          <w:rFonts w:ascii="Times New Roman" w:hAnsi="Times New Roman" w:cs="Times New Roman"/>
          <w:sz w:val="24"/>
          <w:szCs w:val="24"/>
          <w:lang w:eastAsia="zh-CN"/>
        </w:rPr>
        <w:t xml:space="preserve"> - </w:t>
      </w:r>
      <w:hyperlink r:id="rId29" w:history="1">
        <w:r>
          <w:rPr>
            <w:rStyle w:val="a4"/>
            <w:sz w:val="24"/>
            <w:szCs w:val="24"/>
            <w:lang w:eastAsia="zh-CN"/>
          </w:rPr>
          <w:t>http://gnpbu.ru</w:t>
        </w:r>
      </w:hyperlink>
    </w:p>
    <w:p w:rsidR="00696C7E" w:rsidRPr="00696C7E" w:rsidRDefault="00696C7E" w:rsidP="00696C7E">
      <w:pPr>
        <w:spacing w:after="0" w:line="240" w:lineRule="auto"/>
        <w:ind w:firstLine="709"/>
        <w:jc w:val="both"/>
        <w:rPr>
          <w:rFonts w:ascii="Times New Roman" w:hAnsi="Times New Roman" w:cs="Times New Roman"/>
          <w:color w:val="000000"/>
          <w:sz w:val="24"/>
          <w:szCs w:val="24"/>
        </w:rPr>
      </w:pPr>
      <w:r w:rsidRPr="00696C7E">
        <w:rPr>
          <w:rFonts w:ascii="Times New Roman" w:hAnsi="Times New Roman" w:cs="Times New Roman"/>
          <w:color w:val="000000"/>
          <w:sz w:val="24"/>
          <w:szCs w:val="24"/>
        </w:rPr>
        <w:t xml:space="preserve">10. </w:t>
      </w:r>
      <w:r>
        <w:rPr>
          <w:rFonts w:ascii="Times New Roman" w:hAnsi="Times New Roman" w:cs="Times New Roman"/>
          <w:sz w:val="24"/>
          <w:szCs w:val="24"/>
          <w:lang w:eastAsia="zh-CN"/>
        </w:rPr>
        <w:t xml:space="preserve">Университетская информационная система Россия (УИС Россия) - </w:t>
      </w:r>
      <w:hyperlink r:id="rId30" w:history="1">
        <w:r>
          <w:rPr>
            <w:rStyle w:val="a4"/>
            <w:sz w:val="24"/>
            <w:szCs w:val="24"/>
            <w:lang w:eastAsia="zh-CN"/>
          </w:rPr>
          <w:t>https://uisrussia.msu.ru/</w:t>
        </w:r>
      </w:hyperlink>
    </w:p>
    <w:p w:rsidR="00696C7E" w:rsidRDefault="00696C7E" w:rsidP="00696C7E">
      <w:pPr>
        <w:spacing w:after="0" w:line="240" w:lineRule="auto"/>
        <w:rPr>
          <w:rFonts w:ascii="Times New Roman" w:hAnsi="Times New Roman" w:cs="Times New Roman"/>
          <w:b/>
          <w:sz w:val="24"/>
          <w:szCs w:val="24"/>
        </w:rPr>
      </w:pPr>
    </w:p>
    <w:p w:rsidR="00696C7E" w:rsidRPr="00696C7E" w:rsidRDefault="00696C7E" w:rsidP="00696C7E">
      <w:pPr>
        <w:spacing w:after="0" w:line="240" w:lineRule="auto"/>
        <w:jc w:val="center"/>
        <w:rPr>
          <w:rFonts w:ascii="Times New Roman" w:hAnsi="Times New Roman" w:cs="Times New Roman"/>
          <w:b/>
          <w:color w:val="000000"/>
          <w:sz w:val="24"/>
          <w:szCs w:val="24"/>
        </w:rPr>
      </w:pPr>
      <w:r w:rsidRPr="00696C7E">
        <w:rPr>
          <w:rFonts w:ascii="Times New Roman" w:hAnsi="Times New Roman" w:cs="Times New Roman"/>
          <w:b/>
          <w:color w:val="000000"/>
          <w:sz w:val="24"/>
          <w:szCs w:val="24"/>
        </w:rPr>
        <w:t>7.5.4. Лицензионное и свободно распространяемое программное обеспечение, в том числе отечественного производства</w:t>
      </w:r>
    </w:p>
    <w:p w:rsidR="00696C7E" w:rsidRPr="00696C7E" w:rsidRDefault="00696C7E" w:rsidP="00696C7E">
      <w:pPr>
        <w:spacing w:after="0" w:line="240" w:lineRule="auto"/>
        <w:jc w:val="center"/>
        <w:rPr>
          <w:rFonts w:ascii="Times New Roman" w:hAnsi="Times New Roman" w:cs="Times New Roman"/>
          <w:b/>
          <w:color w:val="000000"/>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tblPr>
      <w:tblGrid>
        <w:gridCol w:w="288"/>
        <w:gridCol w:w="1694"/>
        <w:gridCol w:w="1213"/>
        <w:gridCol w:w="1245"/>
        <w:gridCol w:w="3614"/>
        <w:gridCol w:w="1489"/>
      </w:tblGrid>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Наименование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Разработчик ПО (правообладатель)</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Доступность (лицензионное, свободно распространяемое)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Ссылка на Единый реестр российских программ для ЭВМ и БД (при наличии)</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Реквизиты подтверждающего документа (при наличии)</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1</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Microsoft Windows, </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Office Professional </w:t>
            </w:r>
          </w:p>
          <w:p w:rsidR="00696C7E" w:rsidRDefault="00696C7E" w:rsidP="00696C7E">
            <w:pPr>
              <w:spacing w:after="0" w:line="240" w:lineRule="auto"/>
              <w:jc w:val="center"/>
              <w:rPr>
                <w:rFonts w:ascii="Times New Roman" w:hAnsi="Times New Roman" w:cs="Times New Roman"/>
              </w:rPr>
            </w:pP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Microsoft Corporation</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bCs/>
              </w:rPr>
            </w:pPr>
            <w:r>
              <w:rPr>
                <w:rFonts w:ascii="Times New Roman" w:hAnsi="Times New Roman" w:cs="Times New Roman"/>
                <w:bCs/>
              </w:rPr>
              <w:t>-</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Лицензия </w:t>
            </w:r>
          </w:p>
          <w:p w:rsidR="00696C7E" w:rsidRDefault="00696C7E" w:rsidP="00696C7E">
            <w:pPr>
              <w:pStyle w:val="Default"/>
              <w:spacing w:line="276" w:lineRule="auto"/>
              <w:jc w:val="center"/>
              <w:rPr>
                <w:color w:val="auto"/>
                <w:sz w:val="22"/>
                <w:szCs w:val="22"/>
              </w:rPr>
            </w:pPr>
            <w:r>
              <w:rPr>
                <w:color w:val="auto"/>
                <w:sz w:val="22"/>
                <w:szCs w:val="22"/>
              </w:rPr>
              <w:t xml:space="preserve">от 04.06.2015 № 65291651 срок действия: бессрочно </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2</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Антивирусное программное обеспечение Kaspersky Endpoint Security для бизнеса</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АО «Лаборатория Касперского»</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(Россия)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https://reestr.digital.gov.ru/reestr/366574/?sphrase_id=415165</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Сублицензионный договор с ООО «Софтекс» от 24.10.2023 № б/н, срок действия: с 22.11.2023 по 22.11.2024</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3</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МойОфис Стандартный -</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Офисный пакет для работы с документами и почтой</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lastRenderedPageBreak/>
              <w:t>(myoffice.ru)</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ООО «Новые облачные технологии» (Россия)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https://reestr.digital.gov.ru/reestr/301631/?sphrase_id=2698444</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Контракт с ООО «Рубикон»</w:t>
            </w:r>
          </w:p>
          <w:p w:rsidR="00696C7E" w:rsidRPr="00696C7E" w:rsidRDefault="00696C7E" w:rsidP="00696C7E">
            <w:pPr>
              <w:spacing w:after="0" w:line="240" w:lineRule="auto"/>
              <w:jc w:val="center"/>
              <w:rPr>
                <w:rFonts w:ascii="Times New Roman" w:hAnsi="Times New Roman" w:cs="Times New Roman"/>
              </w:rPr>
            </w:pPr>
            <w:r>
              <w:rPr>
                <w:rFonts w:ascii="Times New Roman" w:hAnsi="Times New Roman" w:cs="Times New Roman"/>
                <w:color w:val="000000"/>
              </w:rPr>
              <w:t>от 24.04.2019 № 03641000008</w:t>
            </w:r>
            <w:r>
              <w:rPr>
                <w:rFonts w:ascii="Times New Roman" w:hAnsi="Times New Roman" w:cs="Times New Roman"/>
                <w:color w:val="000000"/>
              </w:rPr>
              <w:lastRenderedPageBreak/>
              <w:t>19000012</w:t>
            </w:r>
            <w:r>
              <w:rPr>
                <w:rFonts w:ascii="Times New Roman" w:hAnsi="Times New Roman" w:cs="Times New Roman"/>
                <w:color w:val="000000"/>
              </w:rPr>
              <w:br/>
              <w:t>срок действия: бессрочно</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lastRenderedPageBreak/>
              <w:t>4</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Офисный пакет</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P</w:t>
            </w:r>
            <w:r>
              <w:rPr>
                <w:rFonts w:ascii="Times New Roman" w:hAnsi="Times New Roman" w:cs="Times New Roman"/>
              </w:rPr>
              <w:t>7-Офис»</w:t>
            </w:r>
          </w:p>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 (десктопная версия)</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АО «Р7»</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https://reestr.digital.gov.ru/reestr/306668/?sphrase_id=4435041</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Контракт с ООО «Софтекс»</w:t>
            </w:r>
          </w:p>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w:t>
            </w:r>
            <w:r>
              <w:rPr>
                <w:rFonts w:ascii="Times New Roman" w:hAnsi="Times New Roman" w:cs="Times New Roman"/>
              </w:rPr>
              <w:t xml:space="preserve">24.10.2023 </w:t>
            </w:r>
            <w:r>
              <w:rPr>
                <w:rFonts w:ascii="Times New Roman" w:hAnsi="Times New Roman" w:cs="Times New Roman"/>
                <w:color w:val="000000"/>
              </w:rPr>
              <w:t>№ 0364100000823000007</w:t>
            </w:r>
            <w:r>
              <w:rPr>
                <w:rFonts w:ascii="Times New Roman" w:hAnsi="Times New Roman" w:cs="Times New Roman"/>
                <w:color w:val="000000"/>
              </w:rPr>
              <w:br/>
              <w:t>срок действия: бессрочно</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Pr="00696C7E" w:rsidRDefault="00696C7E" w:rsidP="00696C7E">
            <w:pPr>
              <w:spacing w:after="0" w:line="240" w:lineRule="auto"/>
              <w:jc w:val="center"/>
              <w:rPr>
                <w:rFonts w:ascii="Times New Roman" w:hAnsi="Times New Roman" w:cs="Times New Roman"/>
              </w:rPr>
            </w:pPr>
            <w:r>
              <w:rPr>
                <w:rFonts w:ascii="Times New Roman" w:hAnsi="Times New Roman" w:cs="Times New Roman"/>
              </w:rPr>
              <w:t>5</w:t>
            </w:r>
          </w:p>
        </w:tc>
        <w:tc>
          <w:tcPr>
            <w:tcW w:w="105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Операционная система «Альт Образование»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ООО "Базальт свободное программное обеспечение"</w:t>
            </w:r>
          </w:p>
        </w:tc>
        <w:tc>
          <w:tcPr>
            <w:tcW w:w="8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https://reestr.digital.gov.ru/reestr/303262/?sphrase_id=4435015</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Контракт с ООО «Софтекс»</w:t>
            </w:r>
          </w:p>
          <w:p w:rsidR="00696C7E" w:rsidRDefault="00696C7E" w:rsidP="00696C7E">
            <w:pPr>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от </w:t>
            </w:r>
            <w:r>
              <w:rPr>
                <w:rFonts w:ascii="Times New Roman" w:hAnsi="Times New Roman" w:cs="Times New Roman"/>
              </w:rPr>
              <w:t xml:space="preserve">24.10.2023 </w:t>
            </w:r>
            <w:r>
              <w:rPr>
                <w:rFonts w:ascii="Times New Roman" w:hAnsi="Times New Roman" w:cs="Times New Roman"/>
                <w:color w:val="000000"/>
              </w:rPr>
              <w:t>№ 0364100000823000007</w:t>
            </w:r>
            <w:r>
              <w:rPr>
                <w:rFonts w:ascii="Times New Roman" w:hAnsi="Times New Roman" w:cs="Times New Roman"/>
                <w:color w:val="000000"/>
              </w:rPr>
              <w:br/>
              <w:t>срок действия: бессрочно</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Pr="00696C7E" w:rsidRDefault="00696C7E" w:rsidP="00696C7E">
            <w:pPr>
              <w:spacing w:after="0" w:line="240" w:lineRule="auto"/>
              <w:jc w:val="center"/>
              <w:rPr>
                <w:rFonts w:ascii="Times New Roman" w:hAnsi="Times New Roman" w:cs="Times New Roman"/>
              </w:rPr>
            </w:pPr>
            <w:r>
              <w:rPr>
                <w:rFonts w:ascii="Times New Roman" w:hAnsi="Times New Roman" w:cs="Times New Roman"/>
              </w:rPr>
              <w:t>6</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Default="00696C7E" w:rsidP="00696C7E">
            <w:pPr>
              <w:autoSpaceDE w:val="0"/>
              <w:autoSpaceDN w:val="0"/>
              <w:adjustRightInd w:val="0"/>
              <w:spacing w:after="0" w:line="240" w:lineRule="auto"/>
              <w:jc w:val="center"/>
              <w:rPr>
                <w:rFonts w:ascii="Times New Roman" w:eastAsia="IBMPlexSans" w:hAnsi="Times New Roman" w:cs="Times New Roman"/>
              </w:rPr>
            </w:pPr>
            <w:r>
              <w:rPr>
                <w:rFonts w:ascii="Times New Roman" w:eastAsia="IBMPlexSans" w:hAnsi="Times New Roman" w:cs="Times New Roman"/>
              </w:rPr>
              <w:t>Программная система для обнаружения текстовых заимствований в учебных и научных работах «Антиплагиат ВУЗ» (https://docs.antiplagiaus.ru)</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P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АО «Антиплагиат» (Россия)</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color w:val="000000"/>
              </w:rPr>
              <w:t>Лицензионное</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https://reestr.digital.gov.ru/reestr/303350/?sphrase_id=2698186</w:t>
            </w:r>
          </w:p>
        </w:tc>
        <w:tc>
          <w:tcPr>
            <w:tcW w:w="1041" w:type="pct"/>
            <w:tcBorders>
              <w:top w:val="single" w:sz="8" w:space="0" w:color="000000"/>
              <w:left w:val="single" w:sz="8" w:space="0" w:color="000000"/>
              <w:bottom w:val="single" w:sz="8" w:space="0" w:color="000000"/>
              <w:right w:val="single" w:sz="8" w:space="0" w:color="000000"/>
            </w:tcBorders>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Лицензионный договор с АО «Антиплагиат» от 23.05.2024 № 8151, срок действия: с 23.05.2024 по 22.05.2025</w:t>
            </w:r>
          </w:p>
          <w:p w:rsidR="00696C7E" w:rsidRDefault="00696C7E" w:rsidP="00696C7E">
            <w:pPr>
              <w:spacing w:after="0" w:line="240" w:lineRule="auto"/>
              <w:jc w:val="center"/>
              <w:rPr>
                <w:rFonts w:ascii="Times New Roman" w:hAnsi="Times New Roman" w:cs="Times New Roman"/>
              </w:rPr>
            </w:pP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7</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Default="00696C7E" w:rsidP="00696C7E">
            <w:pPr>
              <w:autoSpaceDE w:val="0"/>
              <w:autoSpaceDN w:val="0"/>
              <w:adjustRightInd w:val="0"/>
              <w:spacing w:after="0" w:line="240" w:lineRule="auto"/>
              <w:jc w:val="center"/>
              <w:rPr>
                <w:rFonts w:ascii="Times New Roman" w:eastAsia="IBMPlexSans" w:hAnsi="Times New Roman" w:cs="Times New Roman"/>
              </w:rPr>
            </w:pPr>
            <w:r>
              <w:rPr>
                <w:rFonts w:ascii="Times New Roman" w:eastAsia="IBMPlexSans" w:hAnsi="Times New Roman" w:cs="Times New Roman"/>
              </w:rPr>
              <w:t xml:space="preserve"> Acrobat Reader </w:t>
            </w:r>
          </w:p>
          <w:p w:rsidR="00696C7E" w:rsidRDefault="00696C7E" w:rsidP="00696C7E">
            <w:pPr>
              <w:autoSpaceDE w:val="0"/>
              <w:autoSpaceDN w:val="0"/>
              <w:adjustRightInd w:val="0"/>
              <w:spacing w:after="0" w:line="240" w:lineRule="auto"/>
              <w:jc w:val="center"/>
              <w:rPr>
                <w:rFonts w:ascii="Times New Roman" w:eastAsia="IBMPlexSans" w:hAnsi="Times New Roman" w:cs="Times New Roman"/>
              </w:rPr>
            </w:pPr>
            <w:r>
              <w:rPr>
                <w:rFonts w:ascii="Times New Roman" w:eastAsia="IBMPlexSans" w:hAnsi="Times New Roman" w:cs="Times New Roman"/>
              </w:rPr>
              <w:t xml:space="preserve">- просмотр документов PDF, DjVU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Pr="00696C7E" w:rsidRDefault="0003042C" w:rsidP="00696C7E">
            <w:pPr>
              <w:spacing w:after="0" w:line="240" w:lineRule="auto"/>
              <w:jc w:val="center"/>
              <w:rPr>
                <w:rFonts w:ascii="Times New Roman" w:hAnsi="Times New Roman" w:cs="Times New Roman"/>
              </w:rPr>
            </w:pPr>
            <w:hyperlink r:id="rId31" w:history="1">
              <w:r w:rsidR="00696C7E">
                <w:rPr>
                  <w:rStyle w:val="a4"/>
                </w:rPr>
                <w:t>Adobe Systems</w:t>
              </w:r>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Свободно распространяемое </w:t>
            </w:r>
          </w:p>
          <w:p w:rsidR="00696C7E" w:rsidRDefault="00696C7E" w:rsidP="00696C7E">
            <w:pPr>
              <w:spacing w:after="0" w:line="240" w:lineRule="auto"/>
              <w:jc w:val="center"/>
              <w:rPr>
                <w:rFonts w:ascii="Times New Roman" w:hAnsi="Times New Roman" w:cs="Times New Roman"/>
              </w:rPr>
            </w:pP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w:t>
            </w:r>
          </w:p>
        </w:tc>
      </w:tr>
      <w:tr w:rsidR="00696C7E">
        <w:trPr>
          <w:divId w:val="2117165234"/>
          <w:trHeight w:val="20"/>
        </w:trPr>
        <w:tc>
          <w:tcPr>
            <w:tcW w:w="223"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8</w:t>
            </w:r>
          </w:p>
        </w:tc>
        <w:tc>
          <w:tcPr>
            <w:tcW w:w="105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Default="00696C7E" w:rsidP="00696C7E">
            <w:pPr>
              <w:autoSpaceDE w:val="0"/>
              <w:autoSpaceDN w:val="0"/>
              <w:adjustRightInd w:val="0"/>
              <w:spacing w:after="0" w:line="240" w:lineRule="auto"/>
              <w:jc w:val="center"/>
              <w:rPr>
                <w:rFonts w:ascii="Times New Roman" w:eastAsia="IBMPlexSans" w:hAnsi="Times New Roman" w:cs="Times New Roman"/>
              </w:rPr>
            </w:pPr>
            <w:r>
              <w:rPr>
                <w:rFonts w:ascii="Times New Roman" w:eastAsia="IBMPlexSans" w:hAnsi="Times New Roman" w:cs="Times New Roman"/>
              </w:rPr>
              <w:t xml:space="preserve">Foxit Reader </w:t>
            </w:r>
          </w:p>
          <w:p w:rsidR="00696C7E" w:rsidRDefault="00696C7E" w:rsidP="00696C7E">
            <w:pPr>
              <w:autoSpaceDE w:val="0"/>
              <w:autoSpaceDN w:val="0"/>
              <w:adjustRightInd w:val="0"/>
              <w:spacing w:after="0" w:line="240" w:lineRule="auto"/>
              <w:jc w:val="center"/>
              <w:rPr>
                <w:rFonts w:ascii="Times New Roman" w:eastAsia="IBMPlexSans" w:hAnsi="Times New Roman" w:cs="Times New Roman"/>
              </w:rPr>
            </w:pPr>
            <w:r>
              <w:rPr>
                <w:rFonts w:ascii="Times New Roman" w:eastAsia="IBMPlexSans" w:hAnsi="Times New Roman" w:cs="Times New Roman"/>
              </w:rPr>
              <w:t xml:space="preserve">- просмотр документов PDF, DjVU </w:t>
            </w:r>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Pr="00696C7E" w:rsidRDefault="0003042C" w:rsidP="00696C7E">
            <w:pPr>
              <w:spacing w:after="0" w:line="240" w:lineRule="auto"/>
              <w:jc w:val="center"/>
              <w:rPr>
                <w:rFonts w:ascii="Times New Roman" w:hAnsi="Times New Roman" w:cs="Times New Roman"/>
              </w:rPr>
            </w:pPr>
            <w:hyperlink r:id="rId32" w:tooltip="Foxit Corporation (страница отсутствует)" w:history="1">
              <w:r w:rsidR="00696C7E">
                <w:rPr>
                  <w:rStyle w:val="a4"/>
                </w:rPr>
                <w:t>Foxit Corporation</w:t>
              </w:r>
            </w:hyperlink>
          </w:p>
        </w:tc>
        <w:tc>
          <w:tcPr>
            <w:tcW w:w="81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 xml:space="preserve">Свободно распространяемое </w:t>
            </w:r>
          </w:p>
        </w:tc>
        <w:tc>
          <w:tcPr>
            <w:tcW w:w="10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w:t>
            </w:r>
          </w:p>
        </w:tc>
        <w:tc>
          <w:tcPr>
            <w:tcW w:w="1041" w:type="pct"/>
            <w:tcBorders>
              <w:top w:val="single" w:sz="8" w:space="0" w:color="000000"/>
              <w:left w:val="single" w:sz="8" w:space="0" w:color="000000"/>
              <w:bottom w:val="single" w:sz="8" w:space="0" w:color="000000"/>
              <w:right w:val="single" w:sz="8" w:space="0" w:color="000000"/>
            </w:tcBorders>
            <w:hideMark/>
          </w:tcPr>
          <w:p w:rsidR="00696C7E" w:rsidRDefault="00696C7E" w:rsidP="00696C7E">
            <w:pPr>
              <w:spacing w:after="0" w:line="240" w:lineRule="auto"/>
              <w:jc w:val="center"/>
              <w:rPr>
                <w:rFonts w:ascii="Times New Roman" w:hAnsi="Times New Roman" w:cs="Times New Roman"/>
              </w:rPr>
            </w:pPr>
            <w:r>
              <w:rPr>
                <w:rFonts w:ascii="Times New Roman" w:hAnsi="Times New Roman" w:cs="Times New Roman"/>
              </w:rPr>
              <w:t>-</w:t>
            </w:r>
          </w:p>
        </w:tc>
      </w:tr>
    </w:tbl>
    <w:p w:rsidR="00696C7E" w:rsidRDefault="00696C7E" w:rsidP="00696C7E">
      <w:pPr>
        <w:spacing w:after="0" w:line="240" w:lineRule="auto"/>
        <w:jc w:val="center"/>
        <w:rPr>
          <w:rFonts w:ascii="Times New Roman" w:hAnsi="Times New Roman" w:cs="Times New Roman"/>
          <w:color w:val="FF0000"/>
          <w:sz w:val="24"/>
          <w:szCs w:val="24"/>
        </w:rPr>
      </w:pPr>
    </w:p>
    <w:p w:rsidR="00696C7E" w:rsidRDefault="00696C7E" w:rsidP="00696C7E">
      <w:pPr>
        <w:spacing w:after="0" w:line="240" w:lineRule="auto"/>
        <w:ind w:left="102"/>
        <w:jc w:val="center"/>
        <w:rPr>
          <w:rFonts w:ascii="Times New Roman" w:hAnsi="Times New Roman" w:cs="Times New Roman"/>
          <w:b/>
          <w:sz w:val="24"/>
          <w:szCs w:val="24"/>
        </w:rPr>
      </w:pPr>
      <w:r w:rsidRPr="00696C7E">
        <w:rPr>
          <w:rFonts w:ascii="Times New Roman" w:hAnsi="Times New Roman" w:cs="Times New Roman"/>
          <w:b/>
          <w:color w:val="000000"/>
          <w:sz w:val="24"/>
          <w:szCs w:val="24"/>
        </w:rPr>
        <w:t xml:space="preserve">7.5.5. </w:t>
      </w:r>
      <w:r>
        <w:rPr>
          <w:rFonts w:ascii="Times New Roman" w:hAnsi="Times New Roman" w:cs="Times New Roman"/>
          <w:b/>
          <w:sz w:val="24"/>
          <w:szCs w:val="24"/>
        </w:rPr>
        <w:t xml:space="preserve">Ресурсы информационно-телекоммуникационной сети «Интернет» </w:t>
      </w:r>
    </w:p>
    <w:p w:rsidR="00696C7E" w:rsidRDefault="00696C7E">
      <w:pPr>
        <w:numPr>
          <w:ilvl w:val="0"/>
          <w:numId w:val="5"/>
        </w:numPr>
        <w:tabs>
          <w:tab w:val="num"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CDTOwiki: база знаний по цифровой трансформации </w:t>
      </w:r>
      <w:hyperlink r:id="rId33" w:history="1">
        <w:r>
          <w:rPr>
            <w:rStyle w:val="a4"/>
            <w:sz w:val="24"/>
            <w:szCs w:val="24"/>
          </w:rPr>
          <w:t>https://cdto.wiki/</w:t>
        </w:r>
      </w:hyperlink>
    </w:p>
    <w:p w:rsidR="00696C7E" w:rsidRDefault="00696C7E" w:rsidP="00696C7E">
      <w:pPr>
        <w:spacing w:after="0" w:line="240" w:lineRule="auto"/>
        <w:ind w:left="66"/>
        <w:jc w:val="both"/>
        <w:rPr>
          <w:rFonts w:ascii="Times New Roman" w:hAnsi="Times New Roman" w:cs="Times New Roman"/>
          <w:sz w:val="24"/>
          <w:szCs w:val="24"/>
        </w:rPr>
      </w:pPr>
    </w:p>
    <w:p w:rsidR="00696C7E" w:rsidRDefault="00696C7E" w:rsidP="00696C7E">
      <w:pPr>
        <w:spacing w:after="0" w:line="240" w:lineRule="auto"/>
        <w:rPr>
          <w:rFonts w:ascii="Times New Roman" w:hAnsi="Times New Roman" w:cs="Times New Roman"/>
          <w:sz w:val="24"/>
          <w:szCs w:val="24"/>
        </w:rPr>
      </w:pPr>
    </w:p>
    <w:p w:rsidR="00696C7E" w:rsidRDefault="00696C7E" w:rsidP="00696C7E">
      <w:pPr>
        <w:spacing w:after="0" w:line="240" w:lineRule="auto"/>
        <w:ind w:left="102"/>
        <w:jc w:val="center"/>
        <w:rPr>
          <w:rFonts w:ascii="Times New Roman" w:hAnsi="Times New Roman" w:cs="Times New Roman"/>
          <w:b/>
          <w:sz w:val="24"/>
          <w:szCs w:val="24"/>
        </w:rPr>
      </w:pPr>
      <w:r w:rsidRPr="00696C7E">
        <w:rPr>
          <w:rFonts w:ascii="Times New Roman" w:hAnsi="Times New Roman" w:cs="Times New Roman"/>
          <w:b/>
          <w:color w:val="000000"/>
          <w:sz w:val="24"/>
          <w:szCs w:val="24"/>
        </w:rPr>
        <w:t xml:space="preserve">7.5.6. </w:t>
      </w:r>
      <w:r>
        <w:rPr>
          <w:rFonts w:ascii="Times New Roman" w:hAnsi="Times New Roman" w:cs="Times New Roman"/>
          <w:b/>
          <w:sz w:val="24"/>
          <w:szCs w:val="24"/>
        </w:rPr>
        <w:t>Цифровые инструменты, применяемые в образовательном процессе</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LMS</w:t>
      </w:r>
      <w:r>
        <w:rPr>
          <w:rFonts w:ascii="Times New Roman" w:hAnsi="Times New Roman" w:cs="Times New Roman"/>
          <w:sz w:val="24"/>
          <w:szCs w:val="24"/>
        </w:rPr>
        <w:t xml:space="preserve">-платформа </w:t>
      </w:r>
      <w:r>
        <w:rPr>
          <w:rFonts w:ascii="Times New Roman" w:hAnsi="Times New Roman" w:cs="Times New Roman"/>
          <w:sz w:val="24"/>
          <w:szCs w:val="24"/>
          <w:lang w:val="en-US"/>
        </w:rPr>
        <w:t>Moodle</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Виртуальная доска Миро: miro.com</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Виртуальная доска SBoard https://sboard.online</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Облачные сервисы: Яндекс.Диск, Облако Mail.ru</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Сервисы опросов:Яндекс.Формы, </w:t>
      </w:r>
      <w:r>
        <w:rPr>
          <w:rFonts w:ascii="Times New Roman" w:hAnsi="Times New Roman" w:cs="Times New Roman"/>
          <w:sz w:val="24"/>
          <w:szCs w:val="24"/>
          <w:lang w:val="en-US"/>
        </w:rPr>
        <w:t>MyQuiz</w:t>
      </w:r>
    </w:p>
    <w:p w:rsidR="00696C7E" w:rsidRDefault="00696C7E">
      <w:pPr>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Сервисы видеосвязи: Яндекс.Телемост, </w:t>
      </w:r>
      <w:r>
        <w:rPr>
          <w:rFonts w:ascii="Times New Roman" w:hAnsi="Times New Roman" w:cs="Times New Roman"/>
          <w:sz w:val="24"/>
          <w:szCs w:val="24"/>
          <w:lang w:val="en-US"/>
        </w:rPr>
        <w:t>Webinar</w:t>
      </w:r>
      <w:r>
        <w:rPr>
          <w:rFonts w:ascii="Times New Roman" w:hAnsi="Times New Roman" w:cs="Times New Roman"/>
          <w:sz w:val="24"/>
          <w:szCs w:val="24"/>
        </w:rPr>
        <w:t>.</w:t>
      </w:r>
      <w:r>
        <w:rPr>
          <w:rFonts w:ascii="Times New Roman" w:hAnsi="Times New Roman" w:cs="Times New Roman"/>
          <w:sz w:val="24"/>
          <w:szCs w:val="24"/>
          <w:lang w:val="en-US"/>
        </w:rPr>
        <w:t>ru</w:t>
      </w:r>
    </w:p>
    <w:p w:rsidR="00696C7E" w:rsidRDefault="00696C7E">
      <w:pPr>
        <w:numPr>
          <w:ilvl w:val="0"/>
          <w:numId w:val="6"/>
        </w:numPr>
        <w:tabs>
          <w:tab w:val="num" w:pos="1134"/>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Сервис совместной работы над проектами для небольших групп Trello http://www.trello.com</w:t>
      </w:r>
    </w:p>
    <w:p w:rsidR="00696C7E" w:rsidRDefault="00696C7E" w:rsidP="00696C7E">
      <w:pPr>
        <w:spacing w:after="0" w:line="240" w:lineRule="auto"/>
        <w:ind w:left="66"/>
        <w:jc w:val="both"/>
        <w:rPr>
          <w:rFonts w:ascii="Times New Roman" w:hAnsi="Times New Roman" w:cs="Times New Roman"/>
          <w:sz w:val="24"/>
          <w:szCs w:val="24"/>
        </w:rPr>
      </w:pPr>
    </w:p>
    <w:p w:rsidR="00696C7E" w:rsidRDefault="00696C7E" w:rsidP="00696C7E">
      <w:pPr>
        <w:spacing w:after="0" w:line="240" w:lineRule="auto"/>
        <w:ind w:left="102"/>
        <w:jc w:val="center"/>
        <w:rPr>
          <w:rFonts w:ascii="Times New Roman" w:hAnsi="Times New Roman" w:cs="Times New Roman"/>
          <w:b/>
          <w:sz w:val="24"/>
          <w:szCs w:val="24"/>
        </w:rPr>
      </w:pPr>
      <w:r w:rsidRPr="00696C7E">
        <w:rPr>
          <w:rFonts w:ascii="Times New Roman" w:hAnsi="Times New Roman" w:cs="Times New Roman"/>
          <w:b/>
          <w:color w:val="000000"/>
          <w:sz w:val="24"/>
          <w:szCs w:val="24"/>
        </w:rPr>
        <w:t xml:space="preserve">7.5.7. </w:t>
      </w:r>
      <w:r>
        <w:rPr>
          <w:rFonts w:ascii="Times New Roman" w:hAnsi="Times New Roman" w:cs="Times New Roman"/>
          <w:b/>
          <w:sz w:val="24"/>
          <w:szCs w:val="24"/>
        </w:rPr>
        <w:t>Цифровые технологии, применяемые при изучении дисциплины</w:t>
      </w:r>
    </w:p>
    <w:p w:rsidR="00696C7E" w:rsidRDefault="00696C7E" w:rsidP="00696C7E">
      <w:pPr>
        <w:spacing w:after="0" w:line="240" w:lineRule="auto"/>
        <w:jc w:val="both"/>
        <w:rPr>
          <w:rFonts w:ascii="Times New Roman" w:hAnsi="Times New Roman" w:cs="Times New Roman"/>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
        <w:gridCol w:w="2588"/>
        <w:gridCol w:w="4153"/>
        <w:gridCol w:w="2268"/>
      </w:tblGrid>
      <w:tr w:rsidR="00696C7E">
        <w:trPr>
          <w:divId w:val="2117165234"/>
        </w:trPr>
        <w:tc>
          <w:tcPr>
            <w:tcW w:w="240"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67"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Цифровые технологии</w:t>
            </w:r>
          </w:p>
        </w:tc>
        <w:tc>
          <w:tcPr>
            <w:tcW w:w="2194"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учебной работы, выполняемые с применением цифровой технологии</w:t>
            </w:r>
          </w:p>
        </w:tc>
        <w:tc>
          <w:tcPr>
            <w:tcW w:w="1198"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Формируемые компетенции</w:t>
            </w:r>
          </w:p>
        </w:tc>
      </w:tr>
      <w:tr w:rsidR="00696C7E">
        <w:trPr>
          <w:divId w:val="2117165234"/>
        </w:trPr>
        <w:tc>
          <w:tcPr>
            <w:tcW w:w="240" w:type="pct"/>
            <w:tcBorders>
              <w:top w:val="single" w:sz="4" w:space="0" w:color="auto"/>
              <w:left w:val="single" w:sz="4" w:space="0" w:color="auto"/>
              <w:bottom w:val="single" w:sz="4" w:space="0" w:color="auto"/>
              <w:right w:val="single" w:sz="4" w:space="0" w:color="auto"/>
            </w:tcBorders>
          </w:tcPr>
          <w:p w:rsidR="00696C7E" w:rsidRDefault="00696C7E">
            <w:pPr>
              <w:pStyle w:val="a5"/>
              <w:numPr>
                <w:ilvl w:val="0"/>
                <w:numId w:val="4"/>
              </w:numPr>
              <w:spacing w:after="0" w:line="240" w:lineRule="auto"/>
              <w:ind w:left="0" w:firstLine="0"/>
              <w:contextualSpacing/>
              <w:rPr>
                <w:rFonts w:ascii="Times New Roman" w:hAnsi="Times New Roman" w:cs="Times New Roman"/>
              </w:rPr>
            </w:pPr>
          </w:p>
        </w:tc>
        <w:tc>
          <w:tcPr>
            <w:tcW w:w="1367"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rPr>
                <w:rFonts w:ascii="Times New Roman" w:hAnsi="Times New Roman" w:cs="Times New Roman"/>
                <w:sz w:val="24"/>
                <w:szCs w:val="24"/>
              </w:rPr>
            </w:pPr>
            <w:r>
              <w:rPr>
                <w:rFonts w:ascii="Times New Roman" w:hAnsi="Times New Roman" w:cs="Times New Roman"/>
                <w:bCs/>
                <w:sz w:val="24"/>
                <w:szCs w:val="24"/>
              </w:rPr>
              <w:t>Облачные технологии</w:t>
            </w:r>
          </w:p>
        </w:tc>
        <w:tc>
          <w:tcPr>
            <w:tcW w:w="2194"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Аудиторная и самостоятельная работа</w:t>
            </w:r>
          </w:p>
        </w:tc>
        <w:tc>
          <w:tcPr>
            <w:tcW w:w="1198" w:type="pct"/>
            <w:tcBorders>
              <w:top w:val="single" w:sz="4" w:space="0" w:color="auto"/>
              <w:left w:val="single" w:sz="4" w:space="0" w:color="auto"/>
              <w:bottom w:val="single" w:sz="4" w:space="0" w:color="auto"/>
              <w:right w:val="single" w:sz="4" w:space="0" w:color="auto"/>
            </w:tcBorders>
          </w:tcPr>
          <w:p w:rsidR="00696C7E" w:rsidRDefault="00696C7E" w:rsidP="00696C7E">
            <w:pPr>
              <w:spacing w:after="0" w:line="240" w:lineRule="auto"/>
              <w:jc w:val="center"/>
              <w:rPr>
                <w:rFonts w:ascii="Times New Roman" w:hAnsi="Times New Roman" w:cs="Times New Roman"/>
                <w:color w:val="FF0000"/>
                <w:sz w:val="24"/>
                <w:szCs w:val="24"/>
                <w:highlight w:val="yellow"/>
              </w:rPr>
            </w:pPr>
            <w:r w:rsidRPr="005601B3">
              <w:rPr>
                <w:rFonts w:ascii="Times New Roman" w:hAnsi="Times New Roman" w:cs="Times New Roman"/>
                <w:sz w:val="24"/>
                <w:szCs w:val="24"/>
                <w:lang w:eastAsia="en-US"/>
              </w:rPr>
              <w:t>ОПК-2; ОПК-3; ОПК-4; ОПК-5; ОПК-8; ПК-3; ПК-6; ПК-7; ПК-9; ПК-10</w:t>
            </w:r>
          </w:p>
        </w:tc>
      </w:tr>
      <w:tr w:rsidR="00696C7E">
        <w:trPr>
          <w:divId w:val="2117165234"/>
        </w:trPr>
        <w:tc>
          <w:tcPr>
            <w:tcW w:w="240" w:type="pct"/>
            <w:tcBorders>
              <w:top w:val="single" w:sz="4" w:space="0" w:color="auto"/>
              <w:left w:val="single" w:sz="4" w:space="0" w:color="auto"/>
              <w:bottom w:val="single" w:sz="4" w:space="0" w:color="auto"/>
              <w:right w:val="single" w:sz="4" w:space="0" w:color="auto"/>
            </w:tcBorders>
          </w:tcPr>
          <w:p w:rsidR="00696C7E" w:rsidRDefault="00696C7E">
            <w:pPr>
              <w:pStyle w:val="a5"/>
              <w:numPr>
                <w:ilvl w:val="0"/>
                <w:numId w:val="4"/>
              </w:numPr>
              <w:spacing w:after="0" w:line="240" w:lineRule="auto"/>
              <w:ind w:left="0" w:firstLine="0"/>
              <w:contextualSpacing/>
              <w:rPr>
                <w:rFonts w:ascii="Times New Roman" w:hAnsi="Times New Roman" w:cs="Times New Roman"/>
              </w:rPr>
            </w:pPr>
          </w:p>
        </w:tc>
        <w:tc>
          <w:tcPr>
            <w:tcW w:w="1367"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rPr>
                <w:rFonts w:ascii="Times New Roman" w:hAnsi="Times New Roman" w:cs="Times New Roman"/>
                <w:sz w:val="24"/>
                <w:szCs w:val="24"/>
              </w:rPr>
            </w:pPr>
            <w:r>
              <w:rPr>
                <w:rFonts w:ascii="Times New Roman" w:hAnsi="Times New Roman" w:cs="Times New Roman"/>
                <w:bCs/>
                <w:sz w:val="24"/>
                <w:szCs w:val="24"/>
              </w:rPr>
              <w:t>Нейротехнологии и искусственный интеллект</w:t>
            </w:r>
          </w:p>
        </w:tc>
        <w:tc>
          <w:tcPr>
            <w:tcW w:w="2194"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Аудиторная и самостоятельная работа</w:t>
            </w:r>
          </w:p>
        </w:tc>
        <w:tc>
          <w:tcPr>
            <w:tcW w:w="1198" w:type="pct"/>
            <w:tcBorders>
              <w:top w:val="single" w:sz="4" w:space="0" w:color="auto"/>
              <w:left w:val="single" w:sz="4" w:space="0" w:color="auto"/>
              <w:bottom w:val="single" w:sz="4" w:space="0" w:color="auto"/>
              <w:right w:val="single" w:sz="4" w:space="0" w:color="auto"/>
            </w:tcBorders>
          </w:tcPr>
          <w:p w:rsidR="00696C7E" w:rsidRDefault="00696C7E" w:rsidP="00696C7E">
            <w:pPr>
              <w:spacing w:after="0" w:line="240" w:lineRule="auto"/>
              <w:jc w:val="center"/>
              <w:rPr>
                <w:rFonts w:ascii="Times New Roman" w:hAnsi="Times New Roman" w:cs="Times New Roman"/>
                <w:color w:val="FF0000"/>
                <w:sz w:val="24"/>
                <w:szCs w:val="24"/>
                <w:highlight w:val="yellow"/>
              </w:rPr>
            </w:pPr>
            <w:r w:rsidRPr="005601B3">
              <w:rPr>
                <w:rFonts w:ascii="Times New Roman" w:hAnsi="Times New Roman" w:cs="Times New Roman"/>
                <w:sz w:val="24"/>
                <w:szCs w:val="24"/>
                <w:lang w:eastAsia="en-US"/>
              </w:rPr>
              <w:t>ОПК-2; ОПК-3; ОПК-4; ОПК-5; ОПК-8; ПК-3; ПК-6; ПК-7; ПК-9; ПК-10</w:t>
            </w:r>
          </w:p>
        </w:tc>
      </w:tr>
      <w:tr w:rsidR="00696C7E">
        <w:trPr>
          <w:divId w:val="2117165234"/>
        </w:trPr>
        <w:tc>
          <w:tcPr>
            <w:tcW w:w="240" w:type="pct"/>
            <w:tcBorders>
              <w:top w:val="single" w:sz="4" w:space="0" w:color="auto"/>
              <w:left w:val="single" w:sz="4" w:space="0" w:color="auto"/>
              <w:bottom w:val="single" w:sz="4" w:space="0" w:color="auto"/>
              <w:right w:val="single" w:sz="4" w:space="0" w:color="auto"/>
            </w:tcBorders>
          </w:tcPr>
          <w:p w:rsidR="00696C7E" w:rsidRDefault="00696C7E">
            <w:pPr>
              <w:pStyle w:val="a5"/>
              <w:numPr>
                <w:ilvl w:val="0"/>
                <w:numId w:val="4"/>
              </w:numPr>
              <w:spacing w:after="0" w:line="240" w:lineRule="auto"/>
              <w:ind w:left="0" w:firstLine="0"/>
              <w:contextualSpacing/>
              <w:rPr>
                <w:rFonts w:ascii="Times New Roman" w:hAnsi="Times New Roman" w:cs="Times New Roman"/>
              </w:rPr>
            </w:pPr>
          </w:p>
        </w:tc>
        <w:tc>
          <w:tcPr>
            <w:tcW w:w="1367"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rPr>
                <w:rFonts w:ascii="Times New Roman" w:hAnsi="Times New Roman" w:cs="Times New Roman"/>
                <w:sz w:val="24"/>
                <w:szCs w:val="24"/>
              </w:rPr>
            </w:pPr>
            <w:r>
              <w:rPr>
                <w:rFonts w:ascii="Times New Roman" w:hAnsi="Times New Roman" w:cs="Times New Roman"/>
                <w:bCs/>
                <w:sz w:val="24"/>
                <w:szCs w:val="24"/>
              </w:rPr>
              <w:t>Технологии беспроводной связи</w:t>
            </w:r>
          </w:p>
        </w:tc>
        <w:tc>
          <w:tcPr>
            <w:tcW w:w="2194" w:type="pct"/>
            <w:tcBorders>
              <w:top w:val="single" w:sz="4" w:space="0" w:color="auto"/>
              <w:left w:val="single" w:sz="4" w:space="0" w:color="auto"/>
              <w:bottom w:val="single" w:sz="4" w:space="0" w:color="auto"/>
              <w:right w:val="single" w:sz="4" w:space="0" w:color="auto"/>
            </w:tcBorders>
            <w:hideMark/>
          </w:tcPr>
          <w:p w:rsidR="00696C7E" w:rsidRDefault="00696C7E" w:rsidP="00696C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Аудиторная и самостоятельная работа</w:t>
            </w:r>
          </w:p>
        </w:tc>
        <w:tc>
          <w:tcPr>
            <w:tcW w:w="1198" w:type="pct"/>
            <w:tcBorders>
              <w:top w:val="single" w:sz="4" w:space="0" w:color="auto"/>
              <w:left w:val="single" w:sz="4" w:space="0" w:color="auto"/>
              <w:bottom w:val="single" w:sz="4" w:space="0" w:color="auto"/>
              <w:right w:val="single" w:sz="4" w:space="0" w:color="auto"/>
            </w:tcBorders>
          </w:tcPr>
          <w:p w:rsidR="00696C7E" w:rsidRDefault="00696C7E" w:rsidP="00696C7E">
            <w:pPr>
              <w:spacing w:after="0" w:line="240" w:lineRule="auto"/>
              <w:jc w:val="center"/>
              <w:rPr>
                <w:rFonts w:ascii="Times New Roman" w:hAnsi="Times New Roman" w:cs="Times New Roman"/>
                <w:sz w:val="24"/>
                <w:szCs w:val="24"/>
                <w:highlight w:val="yellow"/>
              </w:rPr>
            </w:pPr>
            <w:r w:rsidRPr="005601B3">
              <w:rPr>
                <w:rFonts w:ascii="Times New Roman" w:hAnsi="Times New Roman" w:cs="Times New Roman"/>
                <w:sz w:val="24"/>
                <w:szCs w:val="24"/>
                <w:lang w:eastAsia="en-US"/>
              </w:rPr>
              <w:t>ОПК-2; ОПК-3; ОПК-4; ОПК-5; ОПК-8; ПК-3; ПК-6; ПК-7; ПК-9; ПК-10</w:t>
            </w:r>
          </w:p>
        </w:tc>
      </w:tr>
    </w:tbl>
    <w:p w:rsidR="00965758" w:rsidRDefault="00965758" w:rsidP="00965758">
      <w:pPr>
        <w:spacing w:after="0" w:line="240" w:lineRule="auto"/>
        <w:ind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8. Материально-техническое обеспечение дисциплины (модуля)</w:t>
      </w:r>
    </w:p>
    <w:p w:rsidR="00965758" w:rsidRDefault="00965758" w:rsidP="00965758">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Учебные занятия с обучающимися проводятся в закреплённых за кафедрой в аудиториях, а также в других аудиториях университета согласно расписанию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3225"/>
      </w:tblGrid>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специальных помещений и помещений для самостоятельной работы</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Оснащенностьспециальных помещений и помещений для самостоятельной работы</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Перечень лицензионного программного обеспечения. </w:t>
            </w:r>
          </w:p>
          <w:p w:rsidR="00965758" w:rsidRDefault="0096575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подтверждающего документа</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Учебная аудитория для проведения занятий лекционного типа </w:t>
            </w:r>
            <w:r>
              <w:rPr>
                <w:rFonts w:ascii="Times New Roman" w:hAnsi="Times New Roman" w:cs="Times New Roman"/>
                <w:sz w:val="20"/>
                <w:szCs w:val="20"/>
                <w:lang w:eastAsia="en-US"/>
              </w:rPr>
              <w:br/>
              <w:t xml:space="preserve">(393760, Тамбовская область, г. Мичуринск,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ул. Советская, дом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274) (ауд.18)</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Акустическая система JBLEON 515 (инв. № 41013401189, 41013401188) </w:t>
            </w:r>
            <w:r>
              <w:rPr>
                <w:rFonts w:ascii="Times New Roman" w:hAnsi="Times New Roman" w:cs="Times New Roman"/>
                <w:sz w:val="20"/>
                <w:szCs w:val="20"/>
                <w:lang w:eastAsia="en-US"/>
              </w:rPr>
              <w:br/>
              <w:t xml:space="preserve">2. Микшерный пульт YAMAHA MG166CX (инв. № 41013401193) </w:t>
            </w:r>
            <w:r>
              <w:rPr>
                <w:rFonts w:ascii="Times New Roman" w:hAnsi="Times New Roman" w:cs="Times New Roman"/>
                <w:sz w:val="20"/>
                <w:szCs w:val="20"/>
                <w:lang w:eastAsia="en-US"/>
              </w:rPr>
              <w:br/>
              <w:t>3. Динамический кардиоидный вокальный микрофон SHURESM-58 (инв. № 41013401191)</w:t>
            </w:r>
            <w:r>
              <w:rPr>
                <w:rFonts w:ascii="Times New Roman" w:hAnsi="Times New Roman" w:cs="Times New Roman"/>
                <w:sz w:val="20"/>
                <w:szCs w:val="20"/>
                <w:lang w:eastAsia="en-US"/>
              </w:rPr>
              <w:br/>
              <w:t xml:space="preserve">4. Акустическая система «Беринжер» (инв. № 21013400287, 21013400288) </w:t>
            </w:r>
            <w:r>
              <w:rPr>
                <w:rFonts w:ascii="Times New Roman" w:hAnsi="Times New Roman" w:cs="Times New Roman"/>
                <w:sz w:val="20"/>
                <w:szCs w:val="20"/>
                <w:lang w:eastAsia="en-US"/>
              </w:rPr>
              <w:br/>
              <w:t xml:space="preserve">5. Вокальная радиосистема двухантеннаяSHURFPCX24/SM58 c капсюлем микрофона SM58 (инв. № 41013401190) </w:t>
            </w:r>
            <w:r>
              <w:rPr>
                <w:rFonts w:ascii="Times New Roman" w:hAnsi="Times New Roman" w:cs="Times New Roman"/>
                <w:sz w:val="20"/>
                <w:szCs w:val="20"/>
                <w:lang w:eastAsia="en-US"/>
              </w:rPr>
              <w:br/>
              <w:t xml:space="preserve">6. Динамический кардиоидный вокальный микрофон SHURESM-58 (инв. № 41013401192) </w:t>
            </w:r>
            <w:r>
              <w:rPr>
                <w:rFonts w:ascii="Times New Roman" w:hAnsi="Times New Roman" w:cs="Times New Roman"/>
                <w:sz w:val="20"/>
                <w:szCs w:val="20"/>
                <w:lang w:eastAsia="en-US"/>
              </w:rPr>
              <w:br/>
              <w:t xml:space="preserve">7. Микрофон «Беринжер» (инв. № 21013400283, 21013400284, 21013400285) </w:t>
            </w:r>
            <w:r>
              <w:rPr>
                <w:rFonts w:ascii="Times New Roman" w:hAnsi="Times New Roman" w:cs="Times New Roman"/>
                <w:sz w:val="20"/>
                <w:szCs w:val="20"/>
                <w:lang w:eastAsia="en-US"/>
              </w:rPr>
              <w:br/>
              <w:t xml:space="preserve">8. Ноутбук Samsung NP-R528-DA03 (инв. № 41013401162) </w:t>
            </w:r>
            <w:r>
              <w:rPr>
                <w:rFonts w:ascii="Times New Roman" w:hAnsi="Times New Roman" w:cs="Times New Roman"/>
                <w:sz w:val="20"/>
                <w:szCs w:val="20"/>
                <w:lang w:eastAsia="en-US"/>
              </w:rPr>
              <w:br/>
              <w:t xml:space="preserve">9. Пианино «Беларусь» (инв. № 21013400330) </w:t>
            </w:r>
            <w:r>
              <w:rPr>
                <w:rFonts w:ascii="Times New Roman" w:hAnsi="Times New Roman" w:cs="Times New Roman"/>
                <w:sz w:val="20"/>
                <w:szCs w:val="20"/>
                <w:lang w:eastAsia="en-US"/>
              </w:rPr>
              <w:br/>
              <w:t xml:space="preserve">10. Пианино «Десна» (инв. № 21013400192) </w:t>
            </w:r>
            <w:r>
              <w:rPr>
                <w:rFonts w:ascii="Times New Roman" w:hAnsi="Times New Roman" w:cs="Times New Roman"/>
                <w:sz w:val="20"/>
                <w:szCs w:val="20"/>
                <w:lang w:eastAsia="en-US"/>
              </w:rPr>
              <w:br/>
            </w:r>
            <w:r>
              <w:rPr>
                <w:rFonts w:ascii="Times New Roman" w:hAnsi="Times New Roman" w:cs="Times New Roman"/>
                <w:sz w:val="20"/>
                <w:szCs w:val="20"/>
                <w:lang w:eastAsia="en-US"/>
              </w:rPr>
              <w:lastRenderedPageBreak/>
              <w:t xml:space="preserve">11. Пульт микшерный «Беринжер» (инв. № 21013400289) </w:t>
            </w:r>
            <w:r>
              <w:rPr>
                <w:rFonts w:ascii="Times New Roman" w:hAnsi="Times New Roman" w:cs="Times New Roman"/>
                <w:sz w:val="20"/>
                <w:szCs w:val="20"/>
                <w:lang w:eastAsia="en-US"/>
              </w:rPr>
              <w:br/>
              <w:t xml:space="preserve">12. Стойка микрофонная (инв. № 21013800013, 21013800014, 21013800015 ) </w:t>
            </w:r>
            <w:r>
              <w:rPr>
                <w:rFonts w:ascii="Times New Roman" w:hAnsi="Times New Roman" w:cs="Times New Roman"/>
                <w:sz w:val="20"/>
                <w:szCs w:val="20"/>
                <w:lang w:eastAsia="en-US"/>
              </w:rPr>
              <w:br/>
              <w:t xml:space="preserve">13. Экран на треноге ScreenMedia160x180см. (инв. № 21013400233) </w:t>
            </w:r>
            <w:r>
              <w:rPr>
                <w:rFonts w:ascii="Times New Roman" w:hAnsi="Times New Roman" w:cs="Times New Roman"/>
                <w:sz w:val="20"/>
                <w:szCs w:val="20"/>
                <w:lang w:eastAsia="en-US"/>
              </w:rPr>
              <w:br/>
              <w:t xml:space="preserve">14. Экран на штативе ProiectaProView160x160см. (инв. № 41013401103) </w:t>
            </w:r>
            <w:r>
              <w:rPr>
                <w:rFonts w:ascii="Times New Roman" w:hAnsi="Times New Roman" w:cs="Times New Roman"/>
                <w:sz w:val="20"/>
                <w:szCs w:val="20"/>
                <w:lang w:eastAsia="en-US"/>
              </w:rPr>
              <w:br/>
              <w:t xml:space="preserve">15. Проектор </w:t>
            </w:r>
            <w:r>
              <w:rPr>
                <w:rFonts w:ascii="Times New Roman" w:hAnsi="Times New Roman" w:cs="Times New Roman"/>
                <w:sz w:val="20"/>
                <w:szCs w:val="20"/>
                <w:lang w:val="en-US" w:eastAsia="en-US"/>
              </w:rPr>
              <w:t>AcerX</w:t>
            </w:r>
            <w:r>
              <w:rPr>
                <w:rFonts w:ascii="Times New Roman" w:hAnsi="Times New Roman" w:cs="Times New Roman"/>
                <w:sz w:val="20"/>
                <w:szCs w:val="20"/>
                <w:lang w:eastAsia="en-US"/>
              </w:rPr>
              <w:t>1261 (</w:t>
            </w:r>
            <w:r>
              <w:rPr>
                <w:rFonts w:ascii="Times New Roman" w:hAnsi="Times New Roman" w:cs="Times New Roman"/>
                <w:sz w:val="20"/>
                <w:szCs w:val="20"/>
                <w:lang w:val="en-US" w:eastAsia="en-US"/>
              </w:rPr>
              <w:t>nV</w:t>
            </w:r>
            <w:r>
              <w:rPr>
                <w:rFonts w:ascii="Times New Roman" w:hAnsi="Times New Roman" w:cs="Times New Roman"/>
                <w:sz w:val="20"/>
                <w:szCs w:val="20"/>
                <w:lang w:eastAsia="en-US"/>
              </w:rPr>
              <w:t xml:space="preserve"> 3</w:t>
            </w:r>
            <w:r>
              <w:rPr>
                <w:rFonts w:ascii="Times New Roman" w:hAnsi="Times New Roman" w:cs="Times New Roman"/>
                <w:sz w:val="20"/>
                <w:szCs w:val="20"/>
                <w:lang w:val="en-US" w:eastAsia="en-US"/>
              </w:rPr>
              <w:t>D</w:t>
            </w:r>
            <w:r>
              <w:rPr>
                <w:rFonts w:ascii="Times New Roman" w:hAnsi="Times New Roman" w:cs="Times New Roman"/>
                <w:sz w:val="20"/>
                <w:szCs w:val="20"/>
                <w:lang w:eastAsia="en-US"/>
              </w:rPr>
              <w:t xml:space="preserve">) </w:t>
            </w:r>
            <w:r>
              <w:rPr>
                <w:rFonts w:ascii="Times New Roman" w:hAnsi="Times New Roman" w:cs="Times New Roman"/>
                <w:sz w:val="20"/>
                <w:szCs w:val="20"/>
                <w:lang w:val="en-US" w:eastAsia="en-US"/>
              </w:rPr>
              <w:t>DLP</w:t>
            </w:r>
            <w:r>
              <w:rPr>
                <w:rFonts w:ascii="Times New Roman" w:hAnsi="Times New Roman" w:cs="Times New Roman"/>
                <w:sz w:val="20"/>
                <w:szCs w:val="20"/>
                <w:lang w:eastAsia="en-US"/>
              </w:rPr>
              <w:t xml:space="preserve"> 2500 </w:t>
            </w:r>
            <w:r>
              <w:rPr>
                <w:rFonts w:ascii="Times New Roman" w:hAnsi="Times New Roman" w:cs="Times New Roman"/>
                <w:sz w:val="20"/>
                <w:szCs w:val="20"/>
                <w:lang w:val="en-US" w:eastAsia="en-US"/>
              </w:rPr>
              <w:t>IUMFNSXG</w:t>
            </w:r>
            <w:r>
              <w:rPr>
                <w:rFonts w:ascii="Times New Roman" w:hAnsi="Times New Roman" w:cs="Times New Roman"/>
                <w:sz w:val="20"/>
                <w:szCs w:val="20"/>
                <w:lang w:eastAsia="en-US"/>
              </w:rPr>
              <w:t xml:space="preserve"> (1024</w:t>
            </w:r>
            <w:r>
              <w:rPr>
                <w:rFonts w:ascii="Times New Roman" w:hAnsi="Times New Roman" w:cs="Times New Roman"/>
                <w:sz w:val="20"/>
                <w:szCs w:val="20"/>
                <w:lang w:val="en-US" w:eastAsia="en-US"/>
              </w:rPr>
              <w:t>x</w:t>
            </w:r>
            <w:r>
              <w:rPr>
                <w:rFonts w:ascii="Times New Roman" w:hAnsi="Times New Roman" w:cs="Times New Roman"/>
                <w:sz w:val="20"/>
                <w:szCs w:val="20"/>
                <w:lang w:eastAsia="en-US"/>
              </w:rPr>
              <w:t xml:space="preserve">768) 370061 </w:t>
            </w:r>
            <w:r>
              <w:rPr>
                <w:rFonts w:ascii="Times New Roman" w:hAnsi="Times New Roman" w:cs="Times New Roman"/>
                <w:sz w:val="20"/>
                <w:szCs w:val="20"/>
                <w:lang w:val="en-US" w:eastAsia="en-US"/>
              </w:rPr>
              <w:t>ColorBoostHEco</w:t>
            </w:r>
            <w:r>
              <w:rPr>
                <w:rFonts w:ascii="Times New Roman" w:hAnsi="Times New Roman" w:cs="Times New Roman"/>
                <w:sz w:val="20"/>
                <w:szCs w:val="20"/>
                <w:lang w:eastAsia="en-US"/>
              </w:rPr>
              <w:t xml:space="preserve"> (инв. № 41013401185) </w:t>
            </w:r>
            <w:r>
              <w:rPr>
                <w:rFonts w:ascii="Times New Roman" w:hAnsi="Times New Roman" w:cs="Times New Roman"/>
                <w:sz w:val="20"/>
                <w:szCs w:val="20"/>
                <w:lang w:eastAsia="en-US"/>
              </w:rPr>
              <w:br/>
              <w:t xml:space="preserve">16. Активные акустические колонки (инв. № 41013401912, 41013401913) </w:t>
            </w:r>
            <w:r>
              <w:rPr>
                <w:rFonts w:ascii="Times New Roman" w:hAnsi="Times New Roman" w:cs="Times New Roman"/>
                <w:sz w:val="20"/>
                <w:szCs w:val="20"/>
                <w:lang w:eastAsia="en-US"/>
              </w:rPr>
              <w:br/>
              <w:t xml:space="preserve">17. Микшерный пульт (инв. № 41013401925) </w:t>
            </w:r>
            <w:r>
              <w:rPr>
                <w:rFonts w:ascii="Times New Roman" w:hAnsi="Times New Roman" w:cs="Times New Roman"/>
                <w:sz w:val="20"/>
                <w:szCs w:val="20"/>
                <w:lang w:eastAsia="en-US"/>
              </w:rPr>
              <w:br/>
              <w:t xml:space="preserve">18. Микрофон (инв. № 41013401828, 41013401829) </w:t>
            </w:r>
            <w:r>
              <w:rPr>
                <w:rFonts w:ascii="Times New Roman" w:hAnsi="Times New Roman" w:cs="Times New Roman"/>
                <w:sz w:val="20"/>
                <w:szCs w:val="20"/>
                <w:lang w:eastAsia="en-US"/>
              </w:rPr>
              <w:br/>
              <w:t xml:space="preserve">19. Кондиционер LG T48LH (инв. № 41013601303, 41013601304) </w:t>
            </w:r>
            <w:r>
              <w:rPr>
                <w:rFonts w:ascii="Times New Roman" w:hAnsi="Times New Roman" w:cs="Times New Roman"/>
                <w:sz w:val="20"/>
                <w:szCs w:val="20"/>
                <w:lang w:eastAsia="en-US"/>
              </w:rPr>
              <w:br/>
              <w:t xml:space="preserve">20. Скульптура (Декоративная колонна) (инв. № 21013800002) </w:t>
            </w:r>
            <w:r>
              <w:rPr>
                <w:rFonts w:ascii="Times New Roman" w:hAnsi="Times New Roman" w:cs="Times New Roman"/>
                <w:sz w:val="20"/>
                <w:szCs w:val="20"/>
                <w:lang w:eastAsia="en-US"/>
              </w:rPr>
              <w:br/>
              <w:t>21. Наборы демонстрационного оборудования и учебно-наглядных пособий</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1. MicrosoftWindowsXP (лицензия от 09.12.2004 № 18495261, бессрочно). </w:t>
            </w:r>
            <w:r>
              <w:rPr>
                <w:rFonts w:ascii="Times New Roman" w:hAnsi="Times New Roman" w:cs="Times New Roman"/>
                <w:sz w:val="20"/>
                <w:szCs w:val="20"/>
                <w:lang w:eastAsia="en-US"/>
              </w:rPr>
              <w:br/>
              <w:t>2. MicrosoftOffice 2003 (лицензия от 10.07.2009 № 45685146, бессрочно).</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Учебная аудитория для проведения занятий семинарского типа, групповых и индивидуальных консультаций, текущего контроля и промежуточной аттестации(393760, Тамбовская область,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г. Мичуринск,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ул. Гоголевская, дом № 69)(ауд.26)</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Таблица «Простые задачи» (инв. № 41013601974) </w:t>
            </w:r>
            <w:r>
              <w:rPr>
                <w:rFonts w:ascii="Times New Roman" w:hAnsi="Times New Roman" w:cs="Times New Roman"/>
                <w:sz w:val="20"/>
                <w:szCs w:val="20"/>
                <w:lang w:eastAsia="en-US"/>
              </w:rPr>
              <w:br/>
              <w:t xml:space="preserve">2. Телевизор LG 21 Q 65 (инв. № 41013401481) </w:t>
            </w:r>
            <w:r>
              <w:rPr>
                <w:rFonts w:ascii="Times New Roman" w:hAnsi="Times New Roman" w:cs="Times New Roman"/>
                <w:sz w:val="20"/>
                <w:szCs w:val="20"/>
                <w:lang w:eastAsia="en-US"/>
              </w:rPr>
              <w:br/>
              <w:t>3. Доска с нотным станом ДК11О1510 Н (инв. № 41013601982)</w:t>
            </w:r>
            <w:r>
              <w:rPr>
                <w:rFonts w:ascii="Times New Roman" w:hAnsi="Times New Roman" w:cs="Times New Roman"/>
                <w:sz w:val="20"/>
                <w:szCs w:val="20"/>
                <w:lang w:eastAsia="en-US"/>
              </w:rPr>
              <w:br/>
              <w:t xml:space="preserve">4. КИД/малыш компл. пособ. (инв. № 41013800030) </w:t>
            </w:r>
            <w:r>
              <w:rPr>
                <w:rFonts w:ascii="Times New Roman" w:hAnsi="Times New Roman" w:cs="Times New Roman"/>
                <w:sz w:val="20"/>
                <w:szCs w:val="20"/>
                <w:lang w:eastAsia="en-US"/>
              </w:rPr>
              <w:br/>
              <w:t xml:space="preserve">5. Музыкальный центр LG LM3565Q (инв. № 41013401448) </w:t>
            </w:r>
            <w:r>
              <w:rPr>
                <w:rFonts w:ascii="Times New Roman" w:hAnsi="Times New Roman" w:cs="Times New Roman"/>
                <w:sz w:val="20"/>
                <w:szCs w:val="20"/>
                <w:lang w:eastAsia="en-US"/>
              </w:rPr>
              <w:br/>
              <w:t xml:space="preserve">6. Рояль «Миньон» (инв. № 41013401462) </w:t>
            </w:r>
            <w:r>
              <w:rPr>
                <w:rFonts w:ascii="Times New Roman" w:hAnsi="Times New Roman" w:cs="Times New Roman"/>
                <w:sz w:val="20"/>
                <w:szCs w:val="20"/>
                <w:lang w:eastAsia="en-US"/>
              </w:rPr>
              <w:br/>
              <w:t>7. Видеоплеер LG (инв. № 41013401440)</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Учебная аудитория для проведения занятий семинарского типа </w:t>
            </w:r>
            <w:r>
              <w:rPr>
                <w:rFonts w:ascii="Times New Roman" w:hAnsi="Times New Roman" w:cs="Times New Roman"/>
                <w:sz w:val="20"/>
                <w:szCs w:val="20"/>
                <w:lang w:eastAsia="en-US"/>
              </w:rPr>
              <w:br/>
              <w:t>(учебно-научная лаборатория «Инновационных образовательных технологий»)</w:t>
            </w:r>
            <w:r>
              <w:rPr>
                <w:rFonts w:ascii="Times New Roman" w:hAnsi="Times New Roman" w:cs="Times New Roman"/>
                <w:sz w:val="20"/>
                <w:szCs w:val="20"/>
                <w:lang w:eastAsia="en-US"/>
              </w:rPr>
              <w:br/>
              <w:t xml:space="preserve">(393760, Тамбовская область, г. Мичуринск,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ул. Советская, дом № 274) (ауд.45)</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П/м-ка «Любава» (инв. № 41013401339) </w:t>
            </w:r>
            <w:r>
              <w:rPr>
                <w:rFonts w:ascii="Times New Roman" w:hAnsi="Times New Roman" w:cs="Times New Roman"/>
                <w:sz w:val="20"/>
                <w:szCs w:val="20"/>
                <w:lang w:eastAsia="en-US"/>
              </w:rPr>
              <w:br/>
              <w:t xml:space="preserve">2. Телевизор LG 21 Q 65 (инв. № 41013401341) </w:t>
            </w:r>
            <w:r>
              <w:rPr>
                <w:rFonts w:ascii="Times New Roman" w:hAnsi="Times New Roman" w:cs="Times New Roman"/>
                <w:sz w:val="20"/>
                <w:szCs w:val="20"/>
                <w:lang w:eastAsia="en-US"/>
              </w:rPr>
              <w:br/>
              <w:t xml:space="preserve">3. DVD + видеомагнитофон LG 377 (инв. № 41013401340) </w:t>
            </w:r>
            <w:r>
              <w:rPr>
                <w:rFonts w:ascii="Times New Roman" w:hAnsi="Times New Roman" w:cs="Times New Roman"/>
                <w:sz w:val="20"/>
                <w:szCs w:val="20"/>
                <w:lang w:eastAsia="en-US"/>
              </w:rPr>
              <w:br/>
              <w:t xml:space="preserve">4. Шкаф для бумаг полуоткрытый со стеклом р. 800x450x2155 (инв. № 41013601213) </w:t>
            </w:r>
            <w:r>
              <w:rPr>
                <w:rFonts w:ascii="Times New Roman" w:hAnsi="Times New Roman" w:cs="Times New Roman"/>
                <w:sz w:val="20"/>
                <w:szCs w:val="20"/>
                <w:lang w:eastAsia="en-US"/>
              </w:rPr>
              <w:br/>
              <w:t xml:space="preserve">Кабинет оснащен макетами, наглядными учебными пособиями, тренажерами. </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Сборник видеофильмов о профессиях (8 DVD) (договор от 09.03.2016 № 2909, бессрочно). </w:t>
            </w:r>
            <w:r>
              <w:rPr>
                <w:rFonts w:ascii="Times New Roman" w:hAnsi="Times New Roman" w:cs="Times New Roman"/>
                <w:sz w:val="20"/>
                <w:szCs w:val="20"/>
                <w:lang w:eastAsia="en-US"/>
              </w:rPr>
              <w:br/>
              <w:t xml:space="preserve">2. Мультимедийный комплект для кабинета профориентации (психолога) (8 DVD + 19 CD) (договор от 09.03.2016 № 2909, бессрочно). </w:t>
            </w:r>
            <w:r>
              <w:rPr>
                <w:rFonts w:ascii="Times New Roman" w:hAnsi="Times New Roman" w:cs="Times New Roman"/>
                <w:sz w:val="20"/>
                <w:szCs w:val="20"/>
                <w:lang w:eastAsia="en-US"/>
              </w:rPr>
              <w:br/>
              <w:t>3. Видеосеминар «Секреты эффективного делового общения» (договор от 09.03.2016 № 2909, бессрочно).</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Учебная аудитория для курсового проектирования (выполнения курсовых работ)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(393760, Тамбовская область, г. Мичуринск,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sz w:val="20"/>
                <w:szCs w:val="20"/>
                <w:lang w:eastAsia="en-US"/>
              </w:rPr>
              <w:t>ул. Советская, дом № 274) (</w:t>
            </w:r>
            <w:r>
              <w:rPr>
                <w:rFonts w:ascii="Times New Roman" w:hAnsi="Times New Roman" w:cs="Times New Roman"/>
                <w:color w:val="0D0D0D"/>
                <w:sz w:val="20"/>
                <w:szCs w:val="20"/>
                <w:lang w:eastAsia="en-US"/>
              </w:rPr>
              <w:t>ауд.42а)</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1. Принтер Canon LBR 2900 (инв. № 2101062340)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2. Компьютер Р-3-450 (инв. № 2101040802)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3. Компьютер АМДК7 (инв. № 2101040314)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4. Принтер лазерный Canon LBP-3010B (инв. № 41013401147)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5. Фотокамера Nikon (инв. № 1101047160)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6. Копировальный аппарат Canon FC-108 (инв. № 41013401036, 41013401035)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7. Компьютер OLDI (инв. № 41013400974)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8. Видеокамера «Панасоник» (инв. № 1101047161)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9. DVD + видеомагнитофон LG 377 (инв. № 41013401395) </w:t>
            </w:r>
          </w:p>
          <w:p w:rsidR="00965758" w:rsidRDefault="00965758">
            <w:pPr>
              <w:spacing w:after="0" w:line="240" w:lineRule="auto"/>
              <w:rPr>
                <w:rFonts w:ascii="Times New Roman" w:hAnsi="Times New Roman" w:cs="Times New Roman"/>
                <w:color w:val="0D0D0D"/>
                <w:sz w:val="20"/>
                <w:szCs w:val="20"/>
                <w:lang w:val="en-US" w:eastAsia="en-US"/>
              </w:rPr>
            </w:pPr>
            <w:r w:rsidRPr="009216CE">
              <w:rPr>
                <w:rFonts w:ascii="Times New Roman" w:hAnsi="Times New Roman" w:cs="Times New Roman"/>
                <w:color w:val="0D0D0D"/>
                <w:sz w:val="20"/>
                <w:szCs w:val="20"/>
                <w:lang w:eastAsia="en-US"/>
              </w:rPr>
              <w:lastRenderedPageBreak/>
              <w:t xml:space="preserve">10. </w:t>
            </w:r>
            <w:r>
              <w:rPr>
                <w:rFonts w:ascii="Times New Roman" w:hAnsi="Times New Roman" w:cs="Times New Roman"/>
                <w:color w:val="0D0D0D"/>
                <w:sz w:val="20"/>
                <w:szCs w:val="20"/>
                <w:lang w:eastAsia="en-US"/>
              </w:rPr>
              <w:t>Комп</w:t>
            </w:r>
            <w:r w:rsidRPr="009216CE">
              <w:rPr>
                <w:rFonts w:ascii="Times New Roman" w:hAnsi="Times New Roman" w:cs="Times New Roman"/>
                <w:color w:val="0D0D0D"/>
                <w:sz w:val="20"/>
                <w:szCs w:val="20"/>
                <w:lang w:eastAsia="en-US"/>
              </w:rPr>
              <w:t xml:space="preserve">. </w:t>
            </w:r>
            <w:r>
              <w:rPr>
                <w:rFonts w:ascii="Times New Roman" w:hAnsi="Times New Roman" w:cs="Times New Roman"/>
                <w:color w:val="0D0D0D"/>
                <w:sz w:val="20"/>
                <w:szCs w:val="20"/>
                <w:lang w:val="en-US" w:eastAsia="en-US"/>
              </w:rPr>
              <w:t>Dual Core E5300 (</w:t>
            </w:r>
            <w:r>
              <w:rPr>
                <w:rFonts w:ascii="Times New Roman" w:hAnsi="Times New Roman" w:cs="Times New Roman"/>
                <w:color w:val="0D0D0D"/>
                <w:sz w:val="20"/>
                <w:szCs w:val="20"/>
                <w:lang w:eastAsia="en-US"/>
              </w:rPr>
              <w:t>инв</w:t>
            </w:r>
            <w:r>
              <w:rPr>
                <w:rFonts w:ascii="Times New Roman" w:hAnsi="Times New Roman" w:cs="Times New Roman"/>
                <w:color w:val="0D0D0D"/>
                <w:sz w:val="20"/>
                <w:szCs w:val="20"/>
                <w:lang w:val="en-US" w:eastAsia="en-US"/>
              </w:rPr>
              <w:t xml:space="preserve">. № 41013401144) </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val="en-US" w:eastAsia="en-US"/>
              </w:rPr>
              <w:t xml:space="preserve">11. </w:t>
            </w:r>
            <w:r>
              <w:rPr>
                <w:rFonts w:ascii="Times New Roman" w:hAnsi="Times New Roman" w:cs="Times New Roman"/>
                <w:color w:val="0D0D0D"/>
                <w:sz w:val="20"/>
                <w:szCs w:val="20"/>
                <w:lang w:eastAsia="en-US"/>
              </w:rPr>
              <w:t>Комп</w:t>
            </w:r>
            <w:r>
              <w:rPr>
                <w:rFonts w:ascii="Times New Roman" w:hAnsi="Times New Roman" w:cs="Times New Roman"/>
                <w:color w:val="0D0D0D"/>
                <w:sz w:val="20"/>
                <w:szCs w:val="20"/>
                <w:lang w:val="en-US" w:eastAsia="en-US"/>
              </w:rPr>
              <w:t xml:space="preserve">. </w:t>
            </w:r>
            <w:r>
              <w:rPr>
                <w:rFonts w:ascii="Times New Roman" w:hAnsi="Times New Roman" w:cs="Times New Roman"/>
                <w:color w:val="0D0D0D"/>
                <w:sz w:val="20"/>
                <w:szCs w:val="20"/>
                <w:lang w:eastAsia="en-US"/>
              </w:rPr>
              <w:t>Р</w:t>
            </w:r>
            <w:r>
              <w:rPr>
                <w:rFonts w:ascii="Times New Roman" w:hAnsi="Times New Roman" w:cs="Times New Roman"/>
                <w:color w:val="0D0D0D"/>
                <w:sz w:val="20"/>
                <w:szCs w:val="20"/>
                <w:lang w:val="en-US" w:eastAsia="en-US"/>
              </w:rPr>
              <w:t>4-2.66 512mb/120 gb/3.5/dvd-r/9200 128mb/LCD17" FalconEYE700SL/kb/mouse (</w:t>
            </w:r>
            <w:r>
              <w:rPr>
                <w:rFonts w:ascii="Times New Roman" w:hAnsi="Times New Roman" w:cs="Times New Roman"/>
                <w:color w:val="0D0D0D"/>
                <w:sz w:val="20"/>
                <w:szCs w:val="20"/>
                <w:lang w:eastAsia="en-US"/>
              </w:rPr>
              <w:t>инв</w:t>
            </w:r>
            <w:r>
              <w:rPr>
                <w:rFonts w:ascii="Times New Roman" w:hAnsi="Times New Roman" w:cs="Times New Roman"/>
                <w:color w:val="0D0D0D"/>
                <w:sz w:val="20"/>
                <w:szCs w:val="20"/>
                <w:lang w:val="en-US" w:eastAsia="en-US"/>
              </w:rPr>
              <w:t xml:space="preserve">. </w:t>
            </w:r>
            <w:r>
              <w:rPr>
                <w:rFonts w:ascii="Times New Roman" w:hAnsi="Times New Roman" w:cs="Times New Roman"/>
                <w:color w:val="0D0D0D"/>
                <w:sz w:val="20"/>
                <w:szCs w:val="20"/>
                <w:lang w:eastAsia="en-US"/>
              </w:rPr>
              <w:t>№ 21013400238)</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Компьютерная техника подключена к сети «Интернет» и обеспечена доступом к ЭИОС университета.</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lastRenderedPageBreak/>
              <w:t xml:space="preserve">1. </w:t>
            </w:r>
            <w:r>
              <w:rPr>
                <w:rFonts w:ascii="Times New Roman" w:hAnsi="Times New Roman" w:cs="Times New Roman"/>
                <w:color w:val="0D0D0D"/>
                <w:sz w:val="20"/>
                <w:szCs w:val="20"/>
                <w:lang w:val="en-US" w:eastAsia="en-US"/>
              </w:rPr>
              <w:t>MicrosoftWindowsProfessional</w:t>
            </w:r>
            <w:r>
              <w:rPr>
                <w:rFonts w:ascii="Times New Roman" w:hAnsi="Times New Roman" w:cs="Times New Roman"/>
                <w:color w:val="0D0D0D"/>
                <w:sz w:val="20"/>
                <w:szCs w:val="20"/>
                <w:lang w:eastAsia="en-US"/>
              </w:rPr>
              <w:t xml:space="preserve"> 7 (лицензия от 27.11.2009 № 46191701, бессрочно).</w:t>
            </w:r>
          </w:p>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2. </w:t>
            </w:r>
            <w:r>
              <w:rPr>
                <w:rFonts w:ascii="Times New Roman" w:hAnsi="Times New Roman" w:cs="Times New Roman"/>
                <w:color w:val="0D0D0D"/>
                <w:sz w:val="20"/>
                <w:szCs w:val="20"/>
                <w:lang w:val="en-US" w:eastAsia="en-US"/>
              </w:rPr>
              <w:t>MicrosoftWindowsXP</w:t>
            </w:r>
            <w:r>
              <w:rPr>
                <w:rFonts w:ascii="Times New Roman" w:hAnsi="Times New Roman" w:cs="Times New Roman"/>
                <w:color w:val="0D0D0D"/>
                <w:sz w:val="20"/>
                <w:szCs w:val="20"/>
                <w:lang w:eastAsia="en-US"/>
              </w:rPr>
              <w:t xml:space="preserve">, </w:t>
            </w:r>
            <w:r>
              <w:rPr>
                <w:rFonts w:ascii="Times New Roman" w:hAnsi="Times New Roman" w:cs="Times New Roman"/>
                <w:color w:val="0D0D0D"/>
                <w:sz w:val="20"/>
                <w:szCs w:val="20"/>
                <w:lang w:val="en-US" w:eastAsia="en-US"/>
              </w:rPr>
              <w:t>MicrosoftOffice</w:t>
            </w:r>
            <w:r>
              <w:rPr>
                <w:rFonts w:ascii="Times New Roman" w:hAnsi="Times New Roman" w:cs="Times New Roman"/>
                <w:color w:val="0D0D0D"/>
                <w:sz w:val="20"/>
                <w:szCs w:val="20"/>
                <w:lang w:eastAsia="en-US"/>
              </w:rPr>
              <w:t xml:space="preserve"> 2003 (лицензия от 10.07.2009 № 45685146, бессрочно). Система Консультант Плюс, договор от 10.03.2017 № 7844/13900/ЭС; </w:t>
            </w:r>
          </w:p>
          <w:p w:rsidR="00696C7E" w:rsidRPr="00696C7E" w:rsidRDefault="00696C7E" w:rsidP="00696C7E">
            <w:pPr>
              <w:spacing w:after="0" w:line="240" w:lineRule="auto"/>
              <w:rPr>
                <w:rFonts w:ascii="Times New Roman" w:hAnsi="Times New Roman" w:cs="Times New Roman"/>
                <w:iCs/>
                <w:color w:val="0D0D0D"/>
                <w:sz w:val="20"/>
                <w:szCs w:val="20"/>
                <w:lang w:eastAsia="en-US"/>
              </w:rPr>
            </w:pPr>
            <w:r w:rsidRPr="00696C7E">
              <w:rPr>
                <w:rFonts w:ascii="Times New Roman" w:hAnsi="Times New Roman" w:cs="Times New Roman"/>
                <w:color w:val="0D0D0D"/>
                <w:sz w:val="20"/>
                <w:szCs w:val="20"/>
                <w:lang w:eastAsia="en-US"/>
              </w:rPr>
              <w:t xml:space="preserve">3. </w:t>
            </w:r>
            <w:r w:rsidRPr="00696C7E">
              <w:rPr>
                <w:rFonts w:ascii="Times New Roman" w:hAnsi="Times New Roman" w:cs="Times New Roman"/>
                <w:iCs/>
                <w:color w:val="0D0D0D"/>
                <w:sz w:val="20"/>
                <w:szCs w:val="20"/>
                <w:lang w:eastAsia="en-US"/>
              </w:rPr>
              <w:t>Система Консультант Плюс (договор поставки, адаптации и сопровождения экземпляров систем Консультант Плюс от 11.03.2024 № 11921 /13900/ЭС)</w:t>
            </w:r>
          </w:p>
          <w:p w:rsidR="00965758" w:rsidRDefault="00696C7E" w:rsidP="00696C7E">
            <w:pPr>
              <w:spacing w:after="0" w:line="240" w:lineRule="auto"/>
              <w:rPr>
                <w:rFonts w:ascii="Times New Roman" w:hAnsi="Times New Roman" w:cs="Times New Roman"/>
                <w:color w:val="0D0D0D"/>
                <w:sz w:val="20"/>
                <w:szCs w:val="20"/>
                <w:lang w:eastAsia="en-US"/>
              </w:rPr>
            </w:pPr>
            <w:r w:rsidRPr="00696C7E">
              <w:rPr>
                <w:rFonts w:ascii="Times New Roman" w:hAnsi="Times New Roman" w:cs="Times New Roman"/>
                <w:iCs/>
                <w:color w:val="0D0D0D"/>
                <w:sz w:val="20"/>
                <w:szCs w:val="20"/>
                <w:lang w:eastAsia="en-US"/>
              </w:rPr>
              <w:lastRenderedPageBreak/>
              <w:t>4. Электронный периодический справочник «Система ГАРАНТ» (договор на услуги по сопровождению от 15.01.2024 № 194-01/2024)</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Помещение для самостоятельной работы</w:t>
            </w:r>
            <w:r>
              <w:rPr>
                <w:rFonts w:ascii="Times New Roman" w:hAnsi="Times New Roman" w:cs="Times New Roman"/>
                <w:sz w:val="20"/>
                <w:szCs w:val="20"/>
                <w:lang w:eastAsia="en-US"/>
              </w:rPr>
              <w:br/>
              <w:t xml:space="preserve">(393760, Тамбовская область, г. Мичуринск,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ул. Советская, дом № 274) (ауд.23)</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АРМ Слушателя Celeron 2,6 (инв. № 41013400892) </w:t>
            </w:r>
            <w:r>
              <w:rPr>
                <w:rFonts w:ascii="Times New Roman" w:hAnsi="Times New Roman" w:cs="Times New Roman"/>
                <w:sz w:val="20"/>
                <w:szCs w:val="20"/>
                <w:lang w:eastAsia="en-US"/>
              </w:rPr>
              <w:br/>
              <w:t xml:space="preserve">2. Принтер HPLaserJet 1320 (инв. № 41013400930) </w:t>
            </w:r>
            <w:r>
              <w:rPr>
                <w:rFonts w:ascii="Times New Roman" w:hAnsi="Times New Roman" w:cs="Times New Roman"/>
                <w:sz w:val="20"/>
                <w:szCs w:val="20"/>
                <w:lang w:eastAsia="en-US"/>
              </w:rPr>
              <w:br/>
              <w:t xml:space="preserve">3. Компьютер Celeron 2400 Монитор 17" LG FlatronEZT710PH (инв. № 41013401278) </w:t>
            </w:r>
            <w:r>
              <w:rPr>
                <w:rFonts w:ascii="Times New Roman" w:hAnsi="Times New Roman" w:cs="Times New Roman"/>
                <w:sz w:val="20"/>
                <w:szCs w:val="20"/>
                <w:lang w:eastAsia="en-US"/>
              </w:rPr>
              <w:br/>
              <w:t>Компьютерная техника подключена к сети «Интернет» и обеспечена доступом к ЭИОС университета.</w:t>
            </w:r>
          </w:p>
        </w:tc>
        <w:tc>
          <w:tcPr>
            <w:tcW w:w="322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1. </w:t>
            </w:r>
            <w:r>
              <w:rPr>
                <w:rFonts w:ascii="Times New Roman" w:hAnsi="Times New Roman" w:cs="Times New Roman"/>
                <w:sz w:val="20"/>
                <w:szCs w:val="20"/>
                <w:lang w:val="en-US" w:eastAsia="en-US"/>
              </w:rPr>
              <w:t>MicrosoftWindowsProfessional</w:t>
            </w:r>
            <w:r>
              <w:rPr>
                <w:rFonts w:ascii="Times New Roman" w:hAnsi="Times New Roman" w:cs="Times New Roman"/>
                <w:sz w:val="20"/>
                <w:szCs w:val="20"/>
                <w:lang w:eastAsia="en-US"/>
              </w:rPr>
              <w:t xml:space="preserve"> 7 (лицензия от 27.11.2009 № 46191701, бессрочно).</w:t>
            </w:r>
            <w:r>
              <w:rPr>
                <w:rFonts w:ascii="Times New Roman" w:hAnsi="Times New Roman" w:cs="Times New Roman"/>
                <w:sz w:val="20"/>
                <w:szCs w:val="20"/>
                <w:lang w:eastAsia="en-US"/>
              </w:rPr>
              <w:br/>
              <w:t>2. MicrosoftWindowsXP, MicrosoftOffice 2003 (лицензия от 10.07.2009 № 45685146, бессрочно).</w:t>
            </w:r>
          </w:p>
        </w:tc>
      </w:tr>
      <w:tr w:rsidR="00965758" w:rsidRPr="00965758" w:rsidTr="00965758">
        <w:tc>
          <w:tcPr>
            <w:tcW w:w="2376"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Помещение для хранения и профилактического обслуживания учебного оборудования (393760, Тамбовская область,</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г. Мичуринск, </w:t>
            </w:r>
          </w:p>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ул. Советская, дом № 274) (ауд.20а)</w:t>
            </w:r>
          </w:p>
        </w:tc>
        <w:tc>
          <w:tcPr>
            <w:tcW w:w="4395" w:type="dxa"/>
            <w:tcBorders>
              <w:top w:val="single" w:sz="4" w:space="0" w:color="auto"/>
              <w:left w:val="single" w:sz="4" w:space="0" w:color="auto"/>
              <w:bottom w:val="single" w:sz="4" w:space="0" w:color="auto"/>
              <w:right w:val="single" w:sz="4" w:space="0" w:color="auto"/>
            </w:tcBorders>
            <w:hideMark/>
          </w:tcPr>
          <w:p w:rsidR="00965758" w:rsidRDefault="0096575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 Комп. ADM Athlon II X3440/ ASUSM4A78EFMLE/DDR32048Mb/500.0GbWD5000AAKX/AcoroCRIP (инв. № 41013401202)</w:t>
            </w:r>
            <w:r>
              <w:rPr>
                <w:rFonts w:ascii="Times New Roman" w:hAnsi="Times New Roman" w:cs="Times New Roman"/>
                <w:sz w:val="20"/>
                <w:szCs w:val="20"/>
                <w:lang w:eastAsia="en-US"/>
              </w:rPr>
              <w:br/>
              <w:t xml:space="preserve">2. Принтер CanonLaserShotLBP-2900 (инв. № 41013400969) </w:t>
            </w:r>
            <w:r>
              <w:rPr>
                <w:rFonts w:ascii="Times New Roman" w:hAnsi="Times New Roman" w:cs="Times New Roman"/>
                <w:sz w:val="20"/>
                <w:szCs w:val="20"/>
                <w:lang w:eastAsia="en-US"/>
              </w:rPr>
              <w:br/>
              <w:t>3. Шкаф-витрина (инв. № 41013601364)</w:t>
            </w:r>
            <w:r>
              <w:rPr>
                <w:rFonts w:ascii="Times New Roman" w:hAnsi="Times New Roman" w:cs="Times New Roman"/>
                <w:sz w:val="20"/>
                <w:szCs w:val="20"/>
                <w:lang w:eastAsia="en-US"/>
              </w:rPr>
              <w:br/>
              <w:t>4. Шкаф AMT (инв. № 41013601379)</w:t>
            </w:r>
            <w:r>
              <w:rPr>
                <w:rFonts w:ascii="Times New Roman" w:hAnsi="Times New Roman" w:cs="Times New Roman"/>
                <w:sz w:val="20"/>
                <w:szCs w:val="20"/>
                <w:lang w:eastAsia="en-US"/>
              </w:rPr>
              <w:br/>
              <w:t>5. Тумба подкат. с 3 ящиками низкая 400 Тян (инв. № 41013601123, 41013601126)</w:t>
            </w:r>
            <w:r>
              <w:rPr>
                <w:rFonts w:ascii="Times New Roman" w:hAnsi="Times New Roman" w:cs="Times New Roman"/>
                <w:sz w:val="20"/>
                <w:szCs w:val="20"/>
                <w:lang w:eastAsia="en-US"/>
              </w:rPr>
              <w:br/>
              <w:t>6. Стеллаж MS (инв. № 41013601378)</w:t>
            </w:r>
            <w:r>
              <w:rPr>
                <w:rFonts w:ascii="Times New Roman" w:hAnsi="Times New Roman" w:cs="Times New Roman"/>
                <w:sz w:val="20"/>
                <w:szCs w:val="20"/>
                <w:lang w:eastAsia="en-US"/>
              </w:rPr>
              <w:br/>
              <w:t>Компьютерная техника подключена к сети «Интернет» и обеспечена доступом к ЭИОС университета.</w:t>
            </w:r>
          </w:p>
        </w:tc>
        <w:tc>
          <w:tcPr>
            <w:tcW w:w="3225" w:type="dxa"/>
            <w:tcBorders>
              <w:top w:val="single" w:sz="4" w:space="0" w:color="auto"/>
              <w:left w:val="single" w:sz="4" w:space="0" w:color="auto"/>
              <w:bottom w:val="single" w:sz="4" w:space="0" w:color="auto"/>
              <w:right w:val="single" w:sz="4" w:space="0" w:color="auto"/>
            </w:tcBorders>
          </w:tcPr>
          <w:p w:rsidR="00965758" w:rsidRDefault="00965758">
            <w:pPr>
              <w:spacing w:after="0" w:line="240" w:lineRule="auto"/>
              <w:rPr>
                <w:rFonts w:ascii="Times New Roman" w:hAnsi="Times New Roman" w:cs="Times New Roman"/>
                <w:color w:val="0D0D0D"/>
                <w:sz w:val="20"/>
                <w:szCs w:val="20"/>
                <w:lang w:eastAsia="en-US"/>
              </w:rPr>
            </w:pPr>
            <w:r>
              <w:rPr>
                <w:rFonts w:ascii="Times New Roman" w:hAnsi="Times New Roman" w:cs="Times New Roman"/>
                <w:color w:val="0D0D0D"/>
                <w:sz w:val="20"/>
                <w:szCs w:val="20"/>
                <w:lang w:eastAsia="en-US"/>
              </w:rPr>
              <w:t xml:space="preserve">1. </w:t>
            </w:r>
            <w:r>
              <w:rPr>
                <w:rFonts w:ascii="Times New Roman" w:hAnsi="Times New Roman" w:cs="Times New Roman"/>
                <w:color w:val="0D0D0D"/>
                <w:sz w:val="20"/>
                <w:szCs w:val="20"/>
                <w:lang w:val="en-US" w:eastAsia="en-US"/>
              </w:rPr>
              <w:t>MicrosoftWindowsProfessional</w:t>
            </w:r>
            <w:r>
              <w:rPr>
                <w:rFonts w:ascii="Times New Roman" w:hAnsi="Times New Roman" w:cs="Times New Roman"/>
                <w:color w:val="0D0D0D"/>
                <w:sz w:val="20"/>
                <w:szCs w:val="20"/>
                <w:lang w:eastAsia="en-US"/>
              </w:rPr>
              <w:t xml:space="preserve"> 7 (лицензияот 27.11.2009 № 46191701, бессрочно).</w:t>
            </w:r>
            <w:r>
              <w:rPr>
                <w:rFonts w:ascii="Times New Roman" w:hAnsi="Times New Roman" w:cs="Times New Roman"/>
                <w:color w:val="0D0D0D"/>
                <w:sz w:val="20"/>
                <w:szCs w:val="20"/>
                <w:lang w:eastAsia="en-US"/>
              </w:rPr>
              <w:br/>
              <w:t>2. MicrosoftWindowsXP, MicrosoftOffice2003 (лицензия от 10.07.2009 № 45685146, бессрочно).</w:t>
            </w:r>
          </w:p>
          <w:p w:rsidR="00965758" w:rsidRDefault="00965758">
            <w:pPr>
              <w:spacing w:after="0" w:line="240" w:lineRule="auto"/>
              <w:rPr>
                <w:rFonts w:ascii="Times New Roman" w:hAnsi="Times New Roman" w:cs="Times New Roman"/>
                <w:sz w:val="20"/>
                <w:szCs w:val="20"/>
                <w:lang w:eastAsia="en-US"/>
              </w:rPr>
            </w:pPr>
          </w:p>
        </w:tc>
      </w:tr>
    </w:tbl>
    <w:p w:rsidR="00314D3E" w:rsidRPr="00AD6EA6" w:rsidRDefault="00965758" w:rsidP="00965758">
      <w:pPr>
        <w:ind w:firstLine="851"/>
        <w:jc w:val="both"/>
        <w:rPr>
          <w:rFonts w:ascii="Times New Roman" w:hAnsi="Times New Roman" w:cs="Times New Roman"/>
          <w:sz w:val="24"/>
          <w:szCs w:val="24"/>
        </w:rPr>
      </w:pPr>
      <w:r>
        <w:rPr>
          <w:rFonts w:ascii="Times New Roman" w:hAnsi="Times New Roman" w:cs="Times New Roman"/>
          <w:sz w:val="24"/>
          <w:szCs w:val="24"/>
        </w:rPr>
        <w:br w:type="page"/>
      </w:r>
      <w:r w:rsidR="00314D3E" w:rsidRPr="009F127D">
        <w:rPr>
          <w:rFonts w:ascii="Times New Roman" w:hAnsi="Times New Roman" w:cs="Times New Roman"/>
          <w:spacing w:val="-2"/>
          <w:sz w:val="24"/>
          <w:szCs w:val="24"/>
        </w:rPr>
        <w:lastRenderedPageBreak/>
        <w:t>Рабочаяпрограммадисциплины(модуля)«</w:t>
      </w:r>
      <w:r w:rsidR="00D32EE0" w:rsidRPr="00D32EE0">
        <w:rPr>
          <w:rFonts w:ascii="Times New Roman" w:hAnsi="Times New Roman" w:cs="Times New Roman"/>
          <w:spacing w:val="-2"/>
          <w:sz w:val="24"/>
          <w:szCs w:val="24"/>
        </w:rPr>
        <w:t>Реферирование и аннотирование специальных текстов на иностранном языке</w:t>
      </w:r>
      <w:r w:rsidR="00314D3E" w:rsidRPr="009F127D">
        <w:rPr>
          <w:rFonts w:ascii="Times New Roman" w:hAnsi="Times New Roman" w:cs="Times New Roman"/>
          <w:spacing w:val="-2"/>
          <w:sz w:val="24"/>
          <w:szCs w:val="24"/>
        </w:rPr>
        <w:t>»составленавсоответствиистребованиямиФГОСВОпонаправлениюподготовки</w:t>
      </w:r>
      <w:r w:rsidR="004C561C" w:rsidRPr="004C561C">
        <w:rPr>
          <w:rFonts w:ascii="Times New Roman" w:hAnsi="Times New Roman" w:cs="Times New Roman"/>
          <w:spacing w:val="-2"/>
          <w:sz w:val="24"/>
          <w:szCs w:val="24"/>
        </w:rPr>
        <w:t>44.03.05Педагогическоеобразование,утвержденногоприказомМинобрнаукиРоссииот22февраля2018г.№121</w:t>
      </w:r>
    </w:p>
    <w:p w:rsidR="00314D3E" w:rsidRPr="00AD6EA6" w:rsidRDefault="00314D3E" w:rsidP="00500E9D">
      <w:pPr>
        <w:shd w:val="clear" w:color="auto" w:fill="FFFFFF"/>
        <w:spacing w:after="0" w:line="240" w:lineRule="auto"/>
        <w:ind w:firstLine="851"/>
        <w:rPr>
          <w:rFonts w:ascii="Times New Roman" w:hAnsi="Times New Roman" w:cs="Times New Roman"/>
          <w:sz w:val="24"/>
          <w:szCs w:val="24"/>
        </w:rPr>
      </w:pPr>
    </w:p>
    <w:p w:rsidR="00D63A87" w:rsidRPr="00D63A87" w:rsidRDefault="00D63A87" w:rsidP="00500E9D">
      <w:pPr>
        <w:shd w:val="clear" w:color="auto" w:fill="FFFFFF"/>
        <w:spacing w:after="0" w:line="240" w:lineRule="auto"/>
        <w:ind w:firstLine="851"/>
        <w:jc w:val="both"/>
        <w:rPr>
          <w:rFonts w:ascii="Times New Roman" w:hAnsi="Times New Roman" w:cs="Times New Roman"/>
          <w:color w:val="000000"/>
          <w:sz w:val="24"/>
          <w:szCs w:val="24"/>
        </w:rPr>
      </w:pPr>
      <w:bookmarkStart w:id="11" w:name="_Hlk82640690"/>
      <w:r w:rsidRPr="00D63A87">
        <w:rPr>
          <w:rFonts w:ascii="Times New Roman" w:hAnsi="Times New Roman" w:cs="Times New Roman"/>
          <w:color w:val="000000"/>
          <w:sz w:val="24"/>
          <w:szCs w:val="24"/>
        </w:rPr>
        <w:t>Автор:</w:t>
      </w:r>
      <w:r w:rsidR="00E71387">
        <w:rPr>
          <w:rFonts w:ascii="Times New Roman" w:hAnsi="Times New Roman" w:cs="Times New Roman"/>
          <w:color w:val="000000"/>
          <w:sz w:val="24"/>
          <w:szCs w:val="24"/>
        </w:rPr>
        <w:t xml:space="preserve">профессор кафедры </w:t>
      </w:r>
      <w:r w:rsidRPr="00D63A87">
        <w:rPr>
          <w:rFonts w:ascii="Times New Roman" w:hAnsi="Times New Roman" w:cs="Times New Roman"/>
          <w:color w:val="000000"/>
          <w:sz w:val="24"/>
          <w:szCs w:val="24"/>
        </w:rPr>
        <w:t>иностранныхязыковиметодикиихпреподавания,</w:t>
      </w:r>
      <w:r w:rsidR="00E71387">
        <w:rPr>
          <w:rFonts w:ascii="Times New Roman" w:hAnsi="Times New Roman" w:cs="Times New Roman"/>
          <w:color w:val="000000"/>
          <w:sz w:val="24"/>
          <w:szCs w:val="24"/>
        </w:rPr>
        <w:t xml:space="preserve">доктор педагогических </w:t>
      </w:r>
      <w:r w:rsidRPr="00D63A87">
        <w:rPr>
          <w:rFonts w:ascii="Times New Roman" w:hAnsi="Times New Roman" w:cs="Times New Roman"/>
          <w:color w:val="000000"/>
          <w:sz w:val="24"/>
          <w:szCs w:val="24"/>
        </w:rPr>
        <w:t>наук</w:t>
      </w:r>
      <w:r w:rsidR="00E71387">
        <w:rPr>
          <w:rFonts w:ascii="Times New Roman" w:hAnsi="Times New Roman" w:cs="Times New Roman"/>
          <w:color w:val="000000"/>
          <w:sz w:val="24"/>
          <w:szCs w:val="24"/>
        </w:rPr>
        <w:t>Гончарова Н.А.</w:t>
      </w:r>
    </w:p>
    <w:p w:rsidR="00314D3E" w:rsidRPr="00AD6EA6" w:rsidRDefault="00314D3E" w:rsidP="00500E9D">
      <w:pPr>
        <w:shd w:val="clear" w:color="auto" w:fill="FFFFFF"/>
        <w:spacing w:after="0" w:line="240" w:lineRule="auto"/>
        <w:ind w:firstLine="851"/>
        <w:rPr>
          <w:rFonts w:ascii="Times New Roman" w:hAnsi="Times New Roman" w:cs="Times New Roman"/>
          <w:sz w:val="24"/>
          <w:szCs w:val="24"/>
        </w:rPr>
      </w:pPr>
    </w:p>
    <w:bookmarkEnd w:id="11"/>
    <w:p w:rsidR="00314D3E" w:rsidRPr="003112C8" w:rsidRDefault="00314D3E" w:rsidP="00500E9D">
      <w:pPr>
        <w:shd w:val="clear" w:color="auto" w:fill="FFFFFF"/>
        <w:tabs>
          <w:tab w:val="left" w:pos="178"/>
          <w:tab w:val="left" w:pos="708"/>
        </w:tabs>
        <w:spacing w:after="0" w:line="240" w:lineRule="auto"/>
        <w:ind w:firstLine="851"/>
        <w:rPr>
          <w:rFonts w:ascii="Times New Roman" w:hAnsi="Times New Roman" w:cs="Times New Roman"/>
          <w:spacing w:val="-2"/>
          <w:sz w:val="24"/>
          <w:szCs w:val="24"/>
          <w:u w:val="single"/>
        </w:rPr>
      </w:pPr>
      <w:r w:rsidRPr="003112C8">
        <w:rPr>
          <w:rFonts w:ascii="Times New Roman" w:hAnsi="Times New Roman" w:cs="Times New Roman"/>
          <w:spacing w:val="-2"/>
          <w:sz w:val="24"/>
          <w:szCs w:val="24"/>
        </w:rPr>
        <w:t>Рецензент:</w:t>
      </w:r>
      <w:r>
        <w:rPr>
          <w:rFonts w:ascii="Times New Roman" w:hAnsi="Times New Roman" w:cs="Times New Roman"/>
          <w:spacing w:val="-2"/>
          <w:sz w:val="24"/>
          <w:szCs w:val="24"/>
        </w:rPr>
        <w:t>профессор,д.фил.наук,профессоркафедрысоциально-гуманитарныхдисциплинЧерниковаН.В.</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рассмотрена на заседании кафедры иностранных языков и методики их преподавания</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11 от «1» июня 2021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одобрена на заседании учебно-методической комиссии Социально-педагогического института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10 от 15июня 2021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утверждена решением учебно-методического совета университета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10 от 24 июня 2021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рассмотрена на заседании кафедры иностранных языков и методики их преподавания</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7 от «9» марта 2022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одобрена на заседании учебно-методической комиссии Социально-педагогического института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8 от 11 апреля 2022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утверждена решением учебно-методического совета университета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 xml:space="preserve">протокол № 8 от 21 апреля 2022 года </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рассмотрена на заседании кафедры иностранных языков и методики их преподавания</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10 от «5» июня 2023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 xml:space="preserve">Программа одобрена на заседании учебно-методической комиссии Социально-педагогического института </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10 от «13» июня 2023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утверждена решением учебно-методического совета университета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10 от «22» июня 2023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bookmarkStart w:id="12" w:name="_Hlk171630318"/>
      <w:r w:rsidRPr="003C6EBD">
        <w:rPr>
          <w:rFonts w:ascii="Times New Roman" w:hAnsi="Times New Roman" w:cs="Times New Roman"/>
          <w:sz w:val="24"/>
          <w:szCs w:val="24"/>
        </w:rPr>
        <w:t>Программа рассмотрена на заседании кафедры иностранных языков и методики их преподавания</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6 от «6» мая 2024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 xml:space="preserve">Программа одобрена на заседании учебно-методической комиссии Социально-педагогического института </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9 от «13» мая 2024 года.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Программа утверждена решением учебно-методического совета университета</w:t>
      </w:r>
    </w:p>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протокол № 9 от «23» мая 2024 года.</w:t>
      </w:r>
    </w:p>
    <w:p w:rsidR="003C6EBD" w:rsidRPr="003C6EBD" w:rsidRDefault="003C6EBD" w:rsidP="003C6EBD">
      <w:pPr>
        <w:shd w:val="clear" w:color="auto" w:fill="FFFFFF"/>
        <w:spacing w:after="0" w:line="240" w:lineRule="auto"/>
        <w:ind w:firstLine="851"/>
        <w:rPr>
          <w:rFonts w:ascii="Times New Roman" w:hAnsi="Times New Roman" w:cs="Times New Roman"/>
          <w:b/>
          <w:sz w:val="24"/>
          <w:szCs w:val="24"/>
        </w:rPr>
      </w:pPr>
    </w:p>
    <w:bookmarkEnd w:id="12"/>
    <w:p w:rsidR="003C6EBD" w:rsidRPr="003C6EBD" w:rsidRDefault="003C6EBD" w:rsidP="003C6EBD">
      <w:pPr>
        <w:shd w:val="clear" w:color="auto" w:fill="FFFFFF"/>
        <w:spacing w:after="0" w:line="240" w:lineRule="auto"/>
        <w:ind w:firstLine="851"/>
        <w:rPr>
          <w:rFonts w:ascii="Times New Roman" w:hAnsi="Times New Roman" w:cs="Times New Roman"/>
          <w:sz w:val="24"/>
          <w:szCs w:val="24"/>
        </w:rPr>
      </w:pPr>
      <w:r w:rsidRPr="003C6EBD">
        <w:rPr>
          <w:rFonts w:ascii="Times New Roman" w:hAnsi="Times New Roman" w:cs="Times New Roman"/>
          <w:sz w:val="24"/>
          <w:szCs w:val="24"/>
        </w:rPr>
        <w:t>Оригинал документа хранится на кафедре иностранных языков и методики их преподавания</w:t>
      </w:r>
    </w:p>
    <w:p w:rsidR="00696C7E" w:rsidRPr="00696C7E" w:rsidRDefault="00696C7E" w:rsidP="003C6EBD">
      <w:pPr>
        <w:shd w:val="clear" w:color="auto" w:fill="FFFFFF"/>
        <w:spacing w:after="0" w:line="240" w:lineRule="auto"/>
        <w:ind w:firstLine="851"/>
        <w:rPr>
          <w:rFonts w:ascii="Times New Roman" w:hAnsi="Times New Roman" w:cs="Times New Roman"/>
          <w:sz w:val="24"/>
          <w:szCs w:val="24"/>
        </w:rPr>
      </w:pPr>
    </w:p>
    <w:sectPr w:rsidR="00696C7E" w:rsidRPr="00696C7E" w:rsidSect="005F5ACF">
      <w:headerReference w:type="default" r:id="rId34"/>
      <w:footerReference w:type="default" r:id="rId35"/>
      <w:headerReference w:type="first" r:id="rId36"/>
      <w:footerReference w:type="first" r:id="rId3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3A" w:rsidRDefault="00F7663A" w:rsidP="003F73A5">
      <w:pPr>
        <w:spacing w:after="0" w:line="240" w:lineRule="auto"/>
      </w:pPr>
      <w:r>
        <w:separator/>
      </w:r>
    </w:p>
  </w:endnote>
  <w:endnote w:type="continuationSeparator" w:id="1">
    <w:p w:rsidR="00F7663A" w:rsidRDefault="00F7663A" w:rsidP="003F7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3E" w:rsidRDefault="0003042C" w:rsidP="005F5ACF">
    <w:pPr>
      <w:pStyle w:val="ad"/>
      <w:framePr w:wrap="auto" w:vAnchor="text" w:hAnchor="margin" w:xAlign="center" w:y="1"/>
      <w:rPr>
        <w:rStyle w:val="af"/>
      </w:rPr>
    </w:pPr>
    <w:r>
      <w:rPr>
        <w:rStyle w:val="af"/>
      </w:rPr>
      <w:fldChar w:fldCharType="begin"/>
    </w:r>
    <w:r w:rsidR="00314D3E">
      <w:rPr>
        <w:rStyle w:val="af"/>
      </w:rPr>
      <w:instrText xml:space="preserve">PAGE  </w:instrText>
    </w:r>
    <w:r>
      <w:rPr>
        <w:rStyle w:val="af"/>
      </w:rPr>
      <w:fldChar w:fldCharType="separate"/>
    </w:r>
    <w:r w:rsidR="00A93F03">
      <w:rPr>
        <w:rStyle w:val="af"/>
        <w:noProof/>
      </w:rPr>
      <w:t>36</w:t>
    </w:r>
    <w:r>
      <w:rPr>
        <w:rStyle w:val="af"/>
      </w:rPr>
      <w:fldChar w:fldCharType="end"/>
    </w:r>
  </w:p>
  <w:p w:rsidR="00314D3E" w:rsidRDefault="00314D3E">
    <w:pPr>
      <w:pStyle w:val="ad"/>
      <w:jc w:val="center"/>
    </w:pPr>
  </w:p>
  <w:p w:rsidR="00314D3E" w:rsidRDefault="00314D3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3E" w:rsidRDefault="00314D3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3A" w:rsidRDefault="00F7663A" w:rsidP="003F73A5">
      <w:pPr>
        <w:spacing w:after="0" w:line="240" w:lineRule="auto"/>
      </w:pPr>
      <w:r>
        <w:separator/>
      </w:r>
    </w:p>
  </w:footnote>
  <w:footnote w:type="continuationSeparator" w:id="1">
    <w:p w:rsidR="00F7663A" w:rsidRDefault="00F7663A" w:rsidP="003F7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3E" w:rsidRDefault="00314D3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3E" w:rsidRDefault="00314D3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F743C"/>
    <w:multiLevelType w:val="hybridMultilevel"/>
    <w:tmpl w:val="9056D3C8"/>
    <w:lvl w:ilvl="0" w:tplc="9F3410BE">
      <w:start w:val="2"/>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B00040"/>
    <w:multiLevelType w:val="multilevel"/>
    <w:tmpl w:val="A38E1CF4"/>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nsid w:val="4AB7243C"/>
    <w:multiLevelType w:val="hybridMultilevel"/>
    <w:tmpl w:val="9A02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954799"/>
    <w:multiLevelType w:val="hybridMultilevel"/>
    <w:tmpl w:val="E26A8BD6"/>
    <w:lvl w:ilvl="0" w:tplc="B4FE033E">
      <w:start w:val="1"/>
      <w:numFmt w:val="decimal"/>
      <w:lvlText w:val="%1."/>
      <w:lvlJc w:val="left"/>
      <w:pPr>
        <w:tabs>
          <w:tab w:val="num" w:pos="1440"/>
        </w:tabs>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C5484A"/>
    <w:multiLevelType w:val="hybridMultilevel"/>
    <w:tmpl w:val="EBAE0C42"/>
    <w:lvl w:ilvl="0" w:tplc="F80ECCA8">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C7610B"/>
    <w:multiLevelType w:val="hybridMultilevel"/>
    <w:tmpl w:val="773C95E0"/>
    <w:lvl w:ilvl="0" w:tplc="0419000F">
      <w:start w:val="1"/>
      <w:numFmt w:val="decimal"/>
      <w:lvlText w:val="%1."/>
      <w:lvlJc w:val="left"/>
      <w:pPr>
        <w:tabs>
          <w:tab w:val="num" w:pos="1440"/>
        </w:tabs>
        <w:ind w:left="1440" w:hanging="360"/>
      </w:p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408"/>
    <w:rsid w:val="00004948"/>
    <w:rsid w:val="00015243"/>
    <w:rsid w:val="00020487"/>
    <w:rsid w:val="00022B60"/>
    <w:rsid w:val="0003042C"/>
    <w:rsid w:val="00033345"/>
    <w:rsid w:val="00036949"/>
    <w:rsid w:val="0006366D"/>
    <w:rsid w:val="000652F2"/>
    <w:rsid w:val="00066B2B"/>
    <w:rsid w:val="00071B2C"/>
    <w:rsid w:val="00074007"/>
    <w:rsid w:val="00093D06"/>
    <w:rsid w:val="00096455"/>
    <w:rsid w:val="000A4D99"/>
    <w:rsid w:val="000C08CC"/>
    <w:rsid w:val="000E579E"/>
    <w:rsid w:val="000F3968"/>
    <w:rsid w:val="00100800"/>
    <w:rsid w:val="0011354B"/>
    <w:rsid w:val="00121BE4"/>
    <w:rsid w:val="00142BFC"/>
    <w:rsid w:val="00144443"/>
    <w:rsid w:val="001619A5"/>
    <w:rsid w:val="001A3982"/>
    <w:rsid w:val="001B7049"/>
    <w:rsid w:val="001D7BB5"/>
    <w:rsid w:val="001E5621"/>
    <w:rsid w:val="00202706"/>
    <w:rsid w:val="00215B12"/>
    <w:rsid w:val="00222F66"/>
    <w:rsid w:val="0023172D"/>
    <w:rsid w:val="0024036D"/>
    <w:rsid w:val="002404CB"/>
    <w:rsid w:val="00262BC4"/>
    <w:rsid w:val="002660A2"/>
    <w:rsid w:val="0027176F"/>
    <w:rsid w:val="0027218D"/>
    <w:rsid w:val="002809C3"/>
    <w:rsid w:val="00281DCD"/>
    <w:rsid w:val="00283961"/>
    <w:rsid w:val="00295C03"/>
    <w:rsid w:val="002B1F13"/>
    <w:rsid w:val="002B288C"/>
    <w:rsid w:val="002D0F36"/>
    <w:rsid w:val="002F3456"/>
    <w:rsid w:val="002F5964"/>
    <w:rsid w:val="00303362"/>
    <w:rsid w:val="003112C8"/>
    <w:rsid w:val="00312152"/>
    <w:rsid w:val="00314D3E"/>
    <w:rsid w:val="00327ED8"/>
    <w:rsid w:val="00335D17"/>
    <w:rsid w:val="00347820"/>
    <w:rsid w:val="00353F8D"/>
    <w:rsid w:val="00354F2F"/>
    <w:rsid w:val="00387FF8"/>
    <w:rsid w:val="00393DED"/>
    <w:rsid w:val="003C6EBD"/>
    <w:rsid w:val="003D176C"/>
    <w:rsid w:val="003D5605"/>
    <w:rsid w:val="003F73A5"/>
    <w:rsid w:val="00407E17"/>
    <w:rsid w:val="00420268"/>
    <w:rsid w:val="004217CC"/>
    <w:rsid w:val="00434D7B"/>
    <w:rsid w:val="0043683B"/>
    <w:rsid w:val="004452C1"/>
    <w:rsid w:val="00451A67"/>
    <w:rsid w:val="00460E3E"/>
    <w:rsid w:val="00470079"/>
    <w:rsid w:val="004747D6"/>
    <w:rsid w:val="0047608E"/>
    <w:rsid w:val="00476D7B"/>
    <w:rsid w:val="004A5C8E"/>
    <w:rsid w:val="004A7331"/>
    <w:rsid w:val="004C561C"/>
    <w:rsid w:val="004C72FD"/>
    <w:rsid w:val="004F103B"/>
    <w:rsid w:val="004F442A"/>
    <w:rsid w:val="004F4B13"/>
    <w:rsid w:val="004F5974"/>
    <w:rsid w:val="00500E9D"/>
    <w:rsid w:val="00505408"/>
    <w:rsid w:val="00521F81"/>
    <w:rsid w:val="0053609D"/>
    <w:rsid w:val="0054672C"/>
    <w:rsid w:val="00562414"/>
    <w:rsid w:val="00586E1C"/>
    <w:rsid w:val="00593E07"/>
    <w:rsid w:val="005A6D74"/>
    <w:rsid w:val="005B1CFF"/>
    <w:rsid w:val="005C2AD3"/>
    <w:rsid w:val="005D1C1D"/>
    <w:rsid w:val="005D61C3"/>
    <w:rsid w:val="005F0A46"/>
    <w:rsid w:val="005F21AE"/>
    <w:rsid w:val="005F5ACF"/>
    <w:rsid w:val="005F5DFB"/>
    <w:rsid w:val="0061123B"/>
    <w:rsid w:val="0061276C"/>
    <w:rsid w:val="006131D9"/>
    <w:rsid w:val="00642C22"/>
    <w:rsid w:val="006566D0"/>
    <w:rsid w:val="00664FAB"/>
    <w:rsid w:val="0066664A"/>
    <w:rsid w:val="00667713"/>
    <w:rsid w:val="006719FF"/>
    <w:rsid w:val="00681FBB"/>
    <w:rsid w:val="006877ED"/>
    <w:rsid w:val="00696C7E"/>
    <w:rsid w:val="006C1B28"/>
    <w:rsid w:val="007261DD"/>
    <w:rsid w:val="00727C54"/>
    <w:rsid w:val="00727C79"/>
    <w:rsid w:val="0073680C"/>
    <w:rsid w:val="007401E9"/>
    <w:rsid w:val="007421CF"/>
    <w:rsid w:val="00750DB1"/>
    <w:rsid w:val="00753AC2"/>
    <w:rsid w:val="00767ADB"/>
    <w:rsid w:val="0077236F"/>
    <w:rsid w:val="007A5A6B"/>
    <w:rsid w:val="007B2C3E"/>
    <w:rsid w:val="007B2FDF"/>
    <w:rsid w:val="007F3587"/>
    <w:rsid w:val="007F7F06"/>
    <w:rsid w:val="008000D1"/>
    <w:rsid w:val="00800C69"/>
    <w:rsid w:val="00807A94"/>
    <w:rsid w:val="008157CC"/>
    <w:rsid w:val="00817DE1"/>
    <w:rsid w:val="00850A8D"/>
    <w:rsid w:val="00852FC6"/>
    <w:rsid w:val="00862052"/>
    <w:rsid w:val="0089160D"/>
    <w:rsid w:val="00895987"/>
    <w:rsid w:val="008F06B7"/>
    <w:rsid w:val="008F357B"/>
    <w:rsid w:val="00906DD6"/>
    <w:rsid w:val="00912413"/>
    <w:rsid w:val="00915F1E"/>
    <w:rsid w:val="009216CE"/>
    <w:rsid w:val="00932111"/>
    <w:rsid w:val="00932B2A"/>
    <w:rsid w:val="009359FB"/>
    <w:rsid w:val="00937432"/>
    <w:rsid w:val="00951541"/>
    <w:rsid w:val="00954E04"/>
    <w:rsid w:val="00965758"/>
    <w:rsid w:val="00990D3C"/>
    <w:rsid w:val="00995357"/>
    <w:rsid w:val="00995D57"/>
    <w:rsid w:val="009B60F7"/>
    <w:rsid w:val="009C046C"/>
    <w:rsid w:val="009C404D"/>
    <w:rsid w:val="009D586F"/>
    <w:rsid w:val="009D7127"/>
    <w:rsid w:val="009E15E1"/>
    <w:rsid w:val="009F127D"/>
    <w:rsid w:val="00A12D8D"/>
    <w:rsid w:val="00A15C58"/>
    <w:rsid w:val="00A20D08"/>
    <w:rsid w:val="00A42148"/>
    <w:rsid w:val="00A51CC9"/>
    <w:rsid w:val="00A733C6"/>
    <w:rsid w:val="00A81D90"/>
    <w:rsid w:val="00A82DB8"/>
    <w:rsid w:val="00A830A1"/>
    <w:rsid w:val="00A93F03"/>
    <w:rsid w:val="00AA1AD9"/>
    <w:rsid w:val="00AA6190"/>
    <w:rsid w:val="00AB173D"/>
    <w:rsid w:val="00AB2482"/>
    <w:rsid w:val="00AB4B13"/>
    <w:rsid w:val="00AD6EA6"/>
    <w:rsid w:val="00B04DF5"/>
    <w:rsid w:val="00B071A0"/>
    <w:rsid w:val="00B165B3"/>
    <w:rsid w:val="00B21721"/>
    <w:rsid w:val="00B23BEC"/>
    <w:rsid w:val="00B430E7"/>
    <w:rsid w:val="00B47FE9"/>
    <w:rsid w:val="00B6680F"/>
    <w:rsid w:val="00B67F88"/>
    <w:rsid w:val="00B81699"/>
    <w:rsid w:val="00B8548D"/>
    <w:rsid w:val="00B86987"/>
    <w:rsid w:val="00BA3D6A"/>
    <w:rsid w:val="00BA661F"/>
    <w:rsid w:val="00BB5DC6"/>
    <w:rsid w:val="00BD1171"/>
    <w:rsid w:val="00BD4387"/>
    <w:rsid w:val="00BD4432"/>
    <w:rsid w:val="00BE1933"/>
    <w:rsid w:val="00BE3ED5"/>
    <w:rsid w:val="00C02B53"/>
    <w:rsid w:val="00C07AF5"/>
    <w:rsid w:val="00C204BF"/>
    <w:rsid w:val="00C24529"/>
    <w:rsid w:val="00C26918"/>
    <w:rsid w:val="00C418F9"/>
    <w:rsid w:val="00C65EA1"/>
    <w:rsid w:val="00C72ABA"/>
    <w:rsid w:val="00C75C50"/>
    <w:rsid w:val="00C7729A"/>
    <w:rsid w:val="00C86E51"/>
    <w:rsid w:val="00C94BF0"/>
    <w:rsid w:val="00CB2CC9"/>
    <w:rsid w:val="00CE2125"/>
    <w:rsid w:val="00CF7811"/>
    <w:rsid w:val="00D00BC3"/>
    <w:rsid w:val="00D01E1E"/>
    <w:rsid w:val="00D16345"/>
    <w:rsid w:val="00D32EE0"/>
    <w:rsid w:val="00D33692"/>
    <w:rsid w:val="00D438F0"/>
    <w:rsid w:val="00D63A87"/>
    <w:rsid w:val="00D678AA"/>
    <w:rsid w:val="00D7537C"/>
    <w:rsid w:val="00D8061D"/>
    <w:rsid w:val="00D81650"/>
    <w:rsid w:val="00D81A48"/>
    <w:rsid w:val="00DA5199"/>
    <w:rsid w:val="00DB7468"/>
    <w:rsid w:val="00DC6F0D"/>
    <w:rsid w:val="00E00433"/>
    <w:rsid w:val="00E01785"/>
    <w:rsid w:val="00E11EC6"/>
    <w:rsid w:val="00E24C29"/>
    <w:rsid w:val="00E302C0"/>
    <w:rsid w:val="00E60482"/>
    <w:rsid w:val="00E71387"/>
    <w:rsid w:val="00E717D9"/>
    <w:rsid w:val="00E743D6"/>
    <w:rsid w:val="00E74B0B"/>
    <w:rsid w:val="00E87CB7"/>
    <w:rsid w:val="00EB4077"/>
    <w:rsid w:val="00EC241A"/>
    <w:rsid w:val="00EC7779"/>
    <w:rsid w:val="00ED63AE"/>
    <w:rsid w:val="00EE40FE"/>
    <w:rsid w:val="00EF3803"/>
    <w:rsid w:val="00F02D90"/>
    <w:rsid w:val="00F05C95"/>
    <w:rsid w:val="00F127BE"/>
    <w:rsid w:val="00F30B9D"/>
    <w:rsid w:val="00F463DA"/>
    <w:rsid w:val="00F50F2F"/>
    <w:rsid w:val="00F659C4"/>
    <w:rsid w:val="00F7663A"/>
    <w:rsid w:val="00F94166"/>
    <w:rsid w:val="00FB30A5"/>
    <w:rsid w:val="00FB5AE6"/>
    <w:rsid w:val="00FD2D65"/>
    <w:rsid w:val="00FF1F80"/>
    <w:rsid w:val="00FF79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D8D"/>
    <w:pPr>
      <w:spacing w:after="200" w:line="276" w:lineRule="auto"/>
    </w:pPr>
    <w:rPr>
      <w:rFonts w:cs="Calibri"/>
      <w:sz w:val="22"/>
      <w:szCs w:val="22"/>
    </w:rPr>
  </w:style>
  <w:style w:type="paragraph" w:styleId="1">
    <w:name w:val="heading 1"/>
    <w:basedOn w:val="a"/>
    <w:link w:val="10"/>
    <w:uiPriority w:val="99"/>
    <w:qFormat/>
    <w:rsid w:val="00817DE1"/>
    <w:pPr>
      <w:spacing w:before="100" w:beforeAutospacing="1" w:after="100" w:afterAutospacing="1" w:line="240" w:lineRule="auto"/>
      <w:outlineLvl w:val="0"/>
    </w:pPr>
    <w:rPr>
      <w:b/>
      <w:bCs/>
      <w:kern w:val="36"/>
      <w:sz w:val="48"/>
      <w:szCs w:val="48"/>
    </w:rPr>
  </w:style>
  <w:style w:type="paragraph" w:styleId="4">
    <w:name w:val="heading 4"/>
    <w:basedOn w:val="a"/>
    <w:link w:val="40"/>
    <w:uiPriority w:val="99"/>
    <w:qFormat/>
    <w:rsid w:val="00817DE1"/>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7DE1"/>
    <w:rPr>
      <w:rFonts w:ascii="Times New Roman" w:hAnsi="Times New Roman" w:cs="Times New Roman"/>
      <w:b/>
      <w:bCs/>
      <w:kern w:val="36"/>
      <w:sz w:val="48"/>
      <w:szCs w:val="48"/>
    </w:rPr>
  </w:style>
  <w:style w:type="character" w:customStyle="1" w:styleId="40">
    <w:name w:val="Заголовок 4 Знак"/>
    <w:link w:val="4"/>
    <w:uiPriority w:val="99"/>
    <w:locked/>
    <w:rsid w:val="00817DE1"/>
    <w:rPr>
      <w:rFonts w:ascii="Times New Roman" w:hAnsi="Times New Roman" w:cs="Times New Roman"/>
      <w:b/>
      <w:bCs/>
      <w:sz w:val="24"/>
      <w:szCs w:val="24"/>
    </w:rPr>
  </w:style>
  <w:style w:type="paragraph" w:customStyle="1" w:styleId="western">
    <w:name w:val="western"/>
    <w:basedOn w:val="a"/>
    <w:uiPriority w:val="99"/>
    <w:rsid w:val="00817DE1"/>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817DE1"/>
  </w:style>
  <w:style w:type="paragraph" w:styleId="a3">
    <w:name w:val="Normal (Web)"/>
    <w:basedOn w:val="a"/>
    <w:uiPriority w:val="99"/>
    <w:rsid w:val="00817DE1"/>
    <w:pPr>
      <w:spacing w:before="100" w:beforeAutospacing="1" w:after="100" w:afterAutospacing="1" w:line="240" w:lineRule="auto"/>
    </w:pPr>
    <w:rPr>
      <w:sz w:val="24"/>
      <w:szCs w:val="24"/>
    </w:rPr>
  </w:style>
  <w:style w:type="character" w:styleId="a4">
    <w:name w:val="Hyperlink"/>
    <w:uiPriority w:val="99"/>
    <w:rsid w:val="00817DE1"/>
    <w:rPr>
      <w:color w:val="0000FF"/>
      <w:u w:val="single"/>
    </w:rPr>
  </w:style>
  <w:style w:type="character" w:customStyle="1" w:styleId="submenu-table">
    <w:name w:val="submenu-table"/>
    <w:uiPriority w:val="99"/>
    <w:rsid w:val="00C02B53"/>
  </w:style>
  <w:style w:type="paragraph" w:styleId="a5">
    <w:name w:val="List Paragraph"/>
    <w:basedOn w:val="a"/>
    <w:link w:val="a6"/>
    <w:uiPriority w:val="99"/>
    <w:qFormat/>
    <w:rsid w:val="00E717D9"/>
    <w:pPr>
      <w:ind w:left="720"/>
    </w:pPr>
  </w:style>
  <w:style w:type="table" w:styleId="a7">
    <w:name w:val="Table Grid"/>
    <w:basedOn w:val="a1"/>
    <w:uiPriority w:val="99"/>
    <w:rsid w:val="00A733C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Содержимое таблицы"/>
    <w:basedOn w:val="a"/>
    <w:uiPriority w:val="99"/>
    <w:rsid w:val="00C72ABA"/>
    <w:pPr>
      <w:widowControl w:val="0"/>
      <w:suppressLineNumbers/>
      <w:suppressAutoHyphens/>
      <w:spacing w:after="0" w:line="240" w:lineRule="auto"/>
    </w:pPr>
    <w:rPr>
      <w:sz w:val="24"/>
      <w:szCs w:val="24"/>
      <w:lang w:eastAsia="en-US"/>
    </w:rPr>
  </w:style>
  <w:style w:type="table" w:customStyle="1" w:styleId="51">
    <w:name w:val="Сетка таблицы51"/>
    <w:uiPriority w:val="99"/>
    <w:rsid w:val="00C72AB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7218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7218D"/>
    <w:rPr>
      <w:rFonts w:ascii="Tahoma" w:hAnsi="Tahoma" w:cs="Tahoma"/>
      <w:sz w:val="16"/>
      <w:szCs w:val="16"/>
    </w:rPr>
  </w:style>
  <w:style w:type="paragraph" w:customStyle="1" w:styleId="11">
    <w:name w:val="Абзац списка1"/>
    <w:basedOn w:val="a"/>
    <w:uiPriority w:val="99"/>
    <w:rsid w:val="00895987"/>
    <w:pPr>
      <w:ind w:left="720"/>
    </w:pPr>
    <w:rPr>
      <w:lang w:val="en-US" w:eastAsia="en-US"/>
    </w:rPr>
  </w:style>
  <w:style w:type="character" w:customStyle="1" w:styleId="a6">
    <w:name w:val="Абзац списка Знак"/>
    <w:link w:val="a5"/>
    <w:uiPriority w:val="99"/>
    <w:locked/>
    <w:rsid w:val="00E01785"/>
  </w:style>
  <w:style w:type="paragraph" w:styleId="ab">
    <w:name w:val="header"/>
    <w:basedOn w:val="a"/>
    <w:link w:val="ac"/>
    <w:uiPriority w:val="99"/>
    <w:semiHidden/>
    <w:rsid w:val="003F73A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3F73A5"/>
  </w:style>
  <w:style w:type="paragraph" w:styleId="ad">
    <w:name w:val="footer"/>
    <w:basedOn w:val="a"/>
    <w:link w:val="ae"/>
    <w:uiPriority w:val="99"/>
    <w:rsid w:val="003F73A5"/>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3F73A5"/>
  </w:style>
  <w:style w:type="character" w:styleId="af">
    <w:name w:val="page number"/>
    <w:basedOn w:val="a0"/>
    <w:uiPriority w:val="99"/>
    <w:rsid w:val="005F5ACF"/>
  </w:style>
  <w:style w:type="paragraph" w:customStyle="1" w:styleId="af0">
    <w:name w:val="Прижатый влево"/>
    <w:basedOn w:val="a"/>
    <w:next w:val="a"/>
    <w:uiPriority w:val="99"/>
    <w:rsid w:val="00E74B0B"/>
    <w:pPr>
      <w:widowControl w:val="0"/>
      <w:autoSpaceDE w:val="0"/>
      <w:autoSpaceDN w:val="0"/>
      <w:adjustRightInd w:val="0"/>
      <w:spacing w:after="0" w:line="240" w:lineRule="auto"/>
    </w:pPr>
    <w:rPr>
      <w:rFonts w:ascii="Arial" w:hAnsi="Arial" w:cs="Arial"/>
      <w:sz w:val="26"/>
      <w:szCs w:val="26"/>
    </w:rPr>
  </w:style>
  <w:style w:type="paragraph" w:styleId="af1">
    <w:name w:val="Body Text"/>
    <w:basedOn w:val="a"/>
    <w:link w:val="af2"/>
    <w:semiHidden/>
    <w:unhideWhenUsed/>
    <w:rsid w:val="00222F66"/>
    <w:pPr>
      <w:spacing w:after="0" w:line="360" w:lineRule="auto"/>
      <w:jc w:val="center"/>
    </w:pPr>
    <w:rPr>
      <w:rFonts w:ascii="Times New Roman" w:hAnsi="Times New Roman" w:cs="Times New Roman"/>
      <w:sz w:val="28"/>
      <w:szCs w:val="24"/>
    </w:rPr>
  </w:style>
  <w:style w:type="character" w:customStyle="1" w:styleId="af2">
    <w:name w:val="Основной текст Знак"/>
    <w:link w:val="af1"/>
    <w:semiHidden/>
    <w:rsid w:val="00222F66"/>
    <w:rPr>
      <w:rFonts w:ascii="Times New Roman" w:hAnsi="Times New Roman"/>
      <w:sz w:val="28"/>
      <w:szCs w:val="24"/>
    </w:rPr>
  </w:style>
  <w:style w:type="character" w:customStyle="1" w:styleId="UnresolvedMention">
    <w:name w:val="Unresolved Mention"/>
    <w:uiPriority w:val="99"/>
    <w:semiHidden/>
    <w:unhideWhenUsed/>
    <w:rsid w:val="006719FF"/>
    <w:rPr>
      <w:color w:val="605E5C"/>
      <w:shd w:val="clear" w:color="auto" w:fill="E1DFDD"/>
    </w:rPr>
  </w:style>
  <w:style w:type="paragraph" w:customStyle="1" w:styleId="Default">
    <w:name w:val="Default"/>
    <w:rsid w:val="00965758"/>
    <w:pPr>
      <w:suppressAutoHyphens/>
      <w:spacing w:line="100" w:lineRule="atLeast"/>
    </w:pPr>
    <w:rPr>
      <w:rFonts w:ascii="Times New Roman" w:eastAsia="Arial Unicode MS" w:hAnsi="Times New Roman"/>
      <w:color w:val="00000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8221315">
      <w:bodyDiv w:val="1"/>
      <w:marLeft w:val="0"/>
      <w:marRight w:val="0"/>
      <w:marTop w:val="0"/>
      <w:marBottom w:val="0"/>
      <w:divBdr>
        <w:top w:val="none" w:sz="0" w:space="0" w:color="auto"/>
        <w:left w:val="none" w:sz="0" w:space="0" w:color="auto"/>
        <w:bottom w:val="none" w:sz="0" w:space="0" w:color="auto"/>
        <w:right w:val="none" w:sz="0" w:space="0" w:color="auto"/>
      </w:divBdr>
    </w:div>
    <w:div w:id="44379206">
      <w:bodyDiv w:val="1"/>
      <w:marLeft w:val="0"/>
      <w:marRight w:val="0"/>
      <w:marTop w:val="0"/>
      <w:marBottom w:val="0"/>
      <w:divBdr>
        <w:top w:val="none" w:sz="0" w:space="0" w:color="auto"/>
        <w:left w:val="none" w:sz="0" w:space="0" w:color="auto"/>
        <w:bottom w:val="none" w:sz="0" w:space="0" w:color="auto"/>
        <w:right w:val="none" w:sz="0" w:space="0" w:color="auto"/>
      </w:divBdr>
    </w:div>
    <w:div w:id="63143648">
      <w:bodyDiv w:val="1"/>
      <w:marLeft w:val="0"/>
      <w:marRight w:val="0"/>
      <w:marTop w:val="0"/>
      <w:marBottom w:val="0"/>
      <w:divBdr>
        <w:top w:val="none" w:sz="0" w:space="0" w:color="auto"/>
        <w:left w:val="none" w:sz="0" w:space="0" w:color="auto"/>
        <w:bottom w:val="none" w:sz="0" w:space="0" w:color="auto"/>
        <w:right w:val="none" w:sz="0" w:space="0" w:color="auto"/>
      </w:divBdr>
    </w:div>
    <w:div w:id="82380074">
      <w:bodyDiv w:val="1"/>
      <w:marLeft w:val="0"/>
      <w:marRight w:val="0"/>
      <w:marTop w:val="0"/>
      <w:marBottom w:val="0"/>
      <w:divBdr>
        <w:top w:val="none" w:sz="0" w:space="0" w:color="auto"/>
        <w:left w:val="none" w:sz="0" w:space="0" w:color="auto"/>
        <w:bottom w:val="none" w:sz="0" w:space="0" w:color="auto"/>
        <w:right w:val="none" w:sz="0" w:space="0" w:color="auto"/>
      </w:divBdr>
    </w:div>
    <w:div w:id="146286964">
      <w:bodyDiv w:val="1"/>
      <w:marLeft w:val="0"/>
      <w:marRight w:val="0"/>
      <w:marTop w:val="0"/>
      <w:marBottom w:val="0"/>
      <w:divBdr>
        <w:top w:val="none" w:sz="0" w:space="0" w:color="auto"/>
        <w:left w:val="none" w:sz="0" w:space="0" w:color="auto"/>
        <w:bottom w:val="none" w:sz="0" w:space="0" w:color="auto"/>
        <w:right w:val="none" w:sz="0" w:space="0" w:color="auto"/>
      </w:divBdr>
    </w:div>
    <w:div w:id="229466032">
      <w:bodyDiv w:val="1"/>
      <w:marLeft w:val="0"/>
      <w:marRight w:val="0"/>
      <w:marTop w:val="0"/>
      <w:marBottom w:val="0"/>
      <w:divBdr>
        <w:top w:val="none" w:sz="0" w:space="0" w:color="auto"/>
        <w:left w:val="none" w:sz="0" w:space="0" w:color="auto"/>
        <w:bottom w:val="none" w:sz="0" w:space="0" w:color="auto"/>
        <w:right w:val="none" w:sz="0" w:space="0" w:color="auto"/>
      </w:divBdr>
    </w:div>
    <w:div w:id="235214195">
      <w:bodyDiv w:val="1"/>
      <w:marLeft w:val="0"/>
      <w:marRight w:val="0"/>
      <w:marTop w:val="0"/>
      <w:marBottom w:val="0"/>
      <w:divBdr>
        <w:top w:val="none" w:sz="0" w:space="0" w:color="auto"/>
        <w:left w:val="none" w:sz="0" w:space="0" w:color="auto"/>
        <w:bottom w:val="none" w:sz="0" w:space="0" w:color="auto"/>
        <w:right w:val="none" w:sz="0" w:space="0" w:color="auto"/>
      </w:divBdr>
    </w:div>
    <w:div w:id="292298408">
      <w:bodyDiv w:val="1"/>
      <w:marLeft w:val="0"/>
      <w:marRight w:val="0"/>
      <w:marTop w:val="0"/>
      <w:marBottom w:val="0"/>
      <w:divBdr>
        <w:top w:val="none" w:sz="0" w:space="0" w:color="auto"/>
        <w:left w:val="none" w:sz="0" w:space="0" w:color="auto"/>
        <w:bottom w:val="none" w:sz="0" w:space="0" w:color="auto"/>
        <w:right w:val="none" w:sz="0" w:space="0" w:color="auto"/>
      </w:divBdr>
    </w:div>
    <w:div w:id="294526574">
      <w:bodyDiv w:val="1"/>
      <w:marLeft w:val="0"/>
      <w:marRight w:val="0"/>
      <w:marTop w:val="0"/>
      <w:marBottom w:val="0"/>
      <w:divBdr>
        <w:top w:val="none" w:sz="0" w:space="0" w:color="auto"/>
        <w:left w:val="none" w:sz="0" w:space="0" w:color="auto"/>
        <w:bottom w:val="none" w:sz="0" w:space="0" w:color="auto"/>
        <w:right w:val="none" w:sz="0" w:space="0" w:color="auto"/>
      </w:divBdr>
    </w:div>
    <w:div w:id="385496855">
      <w:marLeft w:val="0"/>
      <w:marRight w:val="0"/>
      <w:marTop w:val="0"/>
      <w:marBottom w:val="0"/>
      <w:divBdr>
        <w:top w:val="none" w:sz="0" w:space="0" w:color="auto"/>
        <w:left w:val="none" w:sz="0" w:space="0" w:color="auto"/>
        <w:bottom w:val="none" w:sz="0" w:space="0" w:color="auto"/>
        <w:right w:val="none" w:sz="0" w:space="0" w:color="auto"/>
      </w:divBdr>
    </w:div>
    <w:div w:id="385496856">
      <w:marLeft w:val="0"/>
      <w:marRight w:val="0"/>
      <w:marTop w:val="0"/>
      <w:marBottom w:val="0"/>
      <w:divBdr>
        <w:top w:val="none" w:sz="0" w:space="0" w:color="auto"/>
        <w:left w:val="none" w:sz="0" w:space="0" w:color="auto"/>
        <w:bottom w:val="none" w:sz="0" w:space="0" w:color="auto"/>
        <w:right w:val="none" w:sz="0" w:space="0" w:color="auto"/>
      </w:divBdr>
    </w:div>
    <w:div w:id="385496857">
      <w:marLeft w:val="0"/>
      <w:marRight w:val="0"/>
      <w:marTop w:val="0"/>
      <w:marBottom w:val="0"/>
      <w:divBdr>
        <w:top w:val="none" w:sz="0" w:space="0" w:color="auto"/>
        <w:left w:val="none" w:sz="0" w:space="0" w:color="auto"/>
        <w:bottom w:val="none" w:sz="0" w:space="0" w:color="auto"/>
        <w:right w:val="none" w:sz="0" w:space="0" w:color="auto"/>
      </w:divBdr>
    </w:div>
    <w:div w:id="385496859">
      <w:marLeft w:val="0"/>
      <w:marRight w:val="0"/>
      <w:marTop w:val="0"/>
      <w:marBottom w:val="0"/>
      <w:divBdr>
        <w:top w:val="none" w:sz="0" w:space="0" w:color="auto"/>
        <w:left w:val="none" w:sz="0" w:space="0" w:color="auto"/>
        <w:bottom w:val="none" w:sz="0" w:space="0" w:color="auto"/>
        <w:right w:val="none" w:sz="0" w:space="0" w:color="auto"/>
      </w:divBdr>
    </w:div>
    <w:div w:id="385496861">
      <w:marLeft w:val="0"/>
      <w:marRight w:val="0"/>
      <w:marTop w:val="0"/>
      <w:marBottom w:val="0"/>
      <w:divBdr>
        <w:top w:val="none" w:sz="0" w:space="0" w:color="auto"/>
        <w:left w:val="none" w:sz="0" w:space="0" w:color="auto"/>
        <w:bottom w:val="none" w:sz="0" w:space="0" w:color="auto"/>
        <w:right w:val="none" w:sz="0" w:space="0" w:color="auto"/>
      </w:divBdr>
    </w:div>
    <w:div w:id="385496862">
      <w:marLeft w:val="0"/>
      <w:marRight w:val="0"/>
      <w:marTop w:val="0"/>
      <w:marBottom w:val="0"/>
      <w:divBdr>
        <w:top w:val="none" w:sz="0" w:space="0" w:color="auto"/>
        <w:left w:val="none" w:sz="0" w:space="0" w:color="auto"/>
        <w:bottom w:val="none" w:sz="0" w:space="0" w:color="auto"/>
        <w:right w:val="none" w:sz="0" w:space="0" w:color="auto"/>
      </w:divBdr>
    </w:div>
    <w:div w:id="385496863">
      <w:marLeft w:val="0"/>
      <w:marRight w:val="0"/>
      <w:marTop w:val="0"/>
      <w:marBottom w:val="0"/>
      <w:divBdr>
        <w:top w:val="none" w:sz="0" w:space="0" w:color="auto"/>
        <w:left w:val="none" w:sz="0" w:space="0" w:color="auto"/>
        <w:bottom w:val="none" w:sz="0" w:space="0" w:color="auto"/>
        <w:right w:val="none" w:sz="0" w:space="0" w:color="auto"/>
      </w:divBdr>
    </w:div>
    <w:div w:id="385496865">
      <w:marLeft w:val="0"/>
      <w:marRight w:val="0"/>
      <w:marTop w:val="0"/>
      <w:marBottom w:val="0"/>
      <w:divBdr>
        <w:top w:val="none" w:sz="0" w:space="0" w:color="auto"/>
        <w:left w:val="none" w:sz="0" w:space="0" w:color="auto"/>
        <w:bottom w:val="none" w:sz="0" w:space="0" w:color="auto"/>
        <w:right w:val="none" w:sz="0" w:space="0" w:color="auto"/>
      </w:divBdr>
    </w:div>
    <w:div w:id="385496866">
      <w:marLeft w:val="0"/>
      <w:marRight w:val="0"/>
      <w:marTop w:val="0"/>
      <w:marBottom w:val="0"/>
      <w:divBdr>
        <w:top w:val="none" w:sz="0" w:space="0" w:color="auto"/>
        <w:left w:val="none" w:sz="0" w:space="0" w:color="auto"/>
        <w:bottom w:val="none" w:sz="0" w:space="0" w:color="auto"/>
        <w:right w:val="none" w:sz="0" w:space="0" w:color="auto"/>
      </w:divBdr>
    </w:div>
    <w:div w:id="385496867">
      <w:marLeft w:val="0"/>
      <w:marRight w:val="0"/>
      <w:marTop w:val="0"/>
      <w:marBottom w:val="0"/>
      <w:divBdr>
        <w:top w:val="none" w:sz="0" w:space="0" w:color="auto"/>
        <w:left w:val="none" w:sz="0" w:space="0" w:color="auto"/>
        <w:bottom w:val="none" w:sz="0" w:space="0" w:color="auto"/>
        <w:right w:val="none" w:sz="0" w:space="0" w:color="auto"/>
      </w:divBdr>
    </w:div>
    <w:div w:id="385496868">
      <w:marLeft w:val="0"/>
      <w:marRight w:val="0"/>
      <w:marTop w:val="0"/>
      <w:marBottom w:val="0"/>
      <w:divBdr>
        <w:top w:val="none" w:sz="0" w:space="0" w:color="auto"/>
        <w:left w:val="none" w:sz="0" w:space="0" w:color="auto"/>
        <w:bottom w:val="none" w:sz="0" w:space="0" w:color="auto"/>
        <w:right w:val="none" w:sz="0" w:space="0" w:color="auto"/>
      </w:divBdr>
    </w:div>
    <w:div w:id="385496869">
      <w:marLeft w:val="0"/>
      <w:marRight w:val="0"/>
      <w:marTop w:val="0"/>
      <w:marBottom w:val="0"/>
      <w:divBdr>
        <w:top w:val="none" w:sz="0" w:space="0" w:color="auto"/>
        <w:left w:val="none" w:sz="0" w:space="0" w:color="auto"/>
        <w:bottom w:val="none" w:sz="0" w:space="0" w:color="auto"/>
        <w:right w:val="none" w:sz="0" w:space="0" w:color="auto"/>
      </w:divBdr>
    </w:div>
    <w:div w:id="385496870">
      <w:marLeft w:val="0"/>
      <w:marRight w:val="0"/>
      <w:marTop w:val="0"/>
      <w:marBottom w:val="0"/>
      <w:divBdr>
        <w:top w:val="none" w:sz="0" w:space="0" w:color="auto"/>
        <w:left w:val="none" w:sz="0" w:space="0" w:color="auto"/>
        <w:bottom w:val="none" w:sz="0" w:space="0" w:color="auto"/>
        <w:right w:val="none" w:sz="0" w:space="0" w:color="auto"/>
      </w:divBdr>
    </w:div>
    <w:div w:id="385496871">
      <w:marLeft w:val="0"/>
      <w:marRight w:val="0"/>
      <w:marTop w:val="0"/>
      <w:marBottom w:val="0"/>
      <w:divBdr>
        <w:top w:val="none" w:sz="0" w:space="0" w:color="auto"/>
        <w:left w:val="none" w:sz="0" w:space="0" w:color="auto"/>
        <w:bottom w:val="none" w:sz="0" w:space="0" w:color="auto"/>
        <w:right w:val="none" w:sz="0" w:space="0" w:color="auto"/>
      </w:divBdr>
    </w:div>
    <w:div w:id="385496872">
      <w:marLeft w:val="0"/>
      <w:marRight w:val="0"/>
      <w:marTop w:val="0"/>
      <w:marBottom w:val="0"/>
      <w:divBdr>
        <w:top w:val="none" w:sz="0" w:space="0" w:color="auto"/>
        <w:left w:val="none" w:sz="0" w:space="0" w:color="auto"/>
        <w:bottom w:val="none" w:sz="0" w:space="0" w:color="auto"/>
        <w:right w:val="none" w:sz="0" w:space="0" w:color="auto"/>
      </w:divBdr>
    </w:div>
    <w:div w:id="385496873">
      <w:marLeft w:val="0"/>
      <w:marRight w:val="0"/>
      <w:marTop w:val="0"/>
      <w:marBottom w:val="0"/>
      <w:divBdr>
        <w:top w:val="none" w:sz="0" w:space="0" w:color="auto"/>
        <w:left w:val="none" w:sz="0" w:space="0" w:color="auto"/>
        <w:bottom w:val="none" w:sz="0" w:space="0" w:color="auto"/>
        <w:right w:val="none" w:sz="0" w:space="0" w:color="auto"/>
      </w:divBdr>
    </w:div>
    <w:div w:id="385496874">
      <w:marLeft w:val="0"/>
      <w:marRight w:val="0"/>
      <w:marTop w:val="0"/>
      <w:marBottom w:val="0"/>
      <w:divBdr>
        <w:top w:val="none" w:sz="0" w:space="0" w:color="auto"/>
        <w:left w:val="none" w:sz="0" w:space="0" w:color="auto"/>
        <w:bottom w:val="none" w:sz="0" w:space="0" w:color="auto"/>
        <w:right w:val="none" w:sz="0" w:space="0" w:color="auto"/>
      </w:divBdr>
    </w:div>
    <w:div w:id="385496875">
      <w:marLeft w:val="0"/>
      <w:marRight w:val="0"/>
      <w:marTop w:val="0"/>
      <w:marBottom w:val="0"/>
      <w:divBdr>
        <w:top w:val="none" w:sz="0" w:space="0" w:color="auto"/>
        <w:left w:val="none" w:sz="0" w:space="0" w:color="auto"/>
        <w:bottom w:val="none" w:sz="0" w:space="0" w:color="auto"/>
        <w:right w:val="none" w:sz="0" w:space="0" w:color="auto"/>
      </w:divBdr>
      <w:divsChild>
        <w:div w:id="385496876">
          <w:marLeft w:val="0"/>
          <w:marRight w:val="0"/>
          <w:marTop w:val="0"/>
          <w:marBottom w:val="0"/>
          <w:divBdr>
            <w:top w:val="none" w:sz="0" w:space="0" w:color="auto"/>
            <w:left w:val="none" w:sz="0" w:space="0" w:color="auto"/>
            <w:bottom w:val="none" w:sz="0" w:space="0" w:color="auto"/>
            <w:right w:val="none" w:sz="0" w:space="0" w:color="auto"/>
          </w:divBdr>
          <w:divsChild>
            <w:div w:id="385496860">
              <w:marLeft w:val="0"/>
              <w:marRight w:val="0"/>
              <w:marTop w:val="150"/>
              <w:marBottom w:val="150"/>
              <w:divBdr>
                <w:top w:val="none" w:sz="0" w:space="0" w:color="auto"/>
                <w:left w:val="none" w:sz="0" w:space="0" w:color="auto"/>
                <w:bottom w:val="none" w:sz="0" w:space="0" w:color="auto"/>
                <w:right w:val="none" w:sz="0" w:space="0" w:color="auto"/>
              </w:divBdr>
              <w:divsChild>
                <w:div w:id="385496888">
                  <w:marLeft w:val="0"/>
                  <w:marRight w:val="0"/>
                  <w:marTop w:val="0"/>
                  <w:marBottom w:val="0"/>
                  <w:divBdr>
                    <w:top w:val="none" w:sz="0" w:space="0" w:color="auto"/>
                    <w:left w:val="none" w:sz="0" w:space="0" w:color="auto"/>
                    <w:bottom w:val="none" w:sz="0" w:space="0" w:color="auto"/>
                    <w:right w:val="none" w:sz="0" w:space="0" w:color="auto"/>
                  </w:divBdr>
                  <w:divsChild>
                    <w:div w:id="3854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6889">
          <w:marLeft w:val="0"/>
          <w:marRight w:val="0"/>
          <w:marTop w:val="0"/>
          <w:marBottom w:val="0"/>
          <w:divBdr>
            <w:top w:val="none" w:sz="0" w:space="0" w:color="auto"/>
            <w:left w:val="none" w:sz="0" w:space="0" w:color="auto"/>
            <w:bottom w:val="none" w:sz="0" w:space="0" w:color="auto"/>
            <w:right w:val="none" w:sz="0" w:space="0" w:color="auto"/>
          </w:divBdr>
          <w:divsChild>
            <w:div w:id="385496864">
              <w:marLeft w:val="0"/>
              <w:marRight w:val="0"/>
              <w:marTop w:val="150"/>
              <w:marBottom w:val="150"/>
              <w:divBdr>
                <w:top w:val="none" w:sz="0" w:space="0" w:color="auto"/>
                <w:left w:val="none" w:sz="0" w:space="0" w:color="auto"/>
                <w:bottom w:val="none" w:sz="0" w:space="0" w:color="auto"/>
                <w:right w:val="none" w:sz="0" w:space="0" w:color="auto"/>
              </w:divBdr>
              <w:divsChild>
                <w:div w:id="385496858">
                  <w:marLeft w:val="0"/>
                  <w:marRight w:val="0"/>
                  <w:marTop w:val="0"/>
                  <w:marBottom w:val="0"/>
                  <w:divBdr>
                    <w:top w:val="none" w:sz="0" w:space="0" w:color="auto"/>
                    <w:left w:val="none" w:sz="0" w:space="0" w:color="auto"/>
                    <w:bottom w:val="none" w:sz="0" w:space="0" w:color="auto"/>
                    <w:right w:val="none" w:sz="0" w:space="0" w:color="auto"/>
                  </w:divBdr>
                  <w:divsChild>
                    <w:div w:id="385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6877">
      <w:marLeft w:val="0"/>
      <w:marRight w:val="0"/>
      <w:marTop w:val="0"/>
      <w:marBottom w:val="0"/>
      <w:divBdr>
        <w:top w:val="none" w:sz="0" w:space="0" w:color="auto"/>
        <w:left w:val="none" w:sz="0" w:space="0" w:color="auto"/>
        <w:bottom w:val="none" w:sz="0" w:space="0" w:color="auto"/>
        <w:right w:val="none" w:sz="0" w:space="0" w:color="auto"/>
      </w:divBdr>
    </w:div>
    <w:div w:id="385496878">
      <w:marLeft w:val="0"/>
      <w:marRight w:val="0"/>
      <w:marTop w:val="0"/>
      <w:marBottom w:val="0"/>
      <w:divBdr>
        <w:top w:val="none" w:sz="0" w:space="0" w:color="auto"/>
        <w:left w:val="none" w:sz="0" w:space="0" w:color="auto"/>
        <w:bottom w:val="none" w:sz="0" w:space="0" w:color="auto"/>
        <w:right w:val="none" w:sz="0" w:space="0" w:color="auto"/>
      </w:divBdr>
    </w:div>
    <w:div w:id="385496879">
      <w:marLeft w:val="0"/>
      <w:marRight w:val="0"/>
      <w:marTop w:val="0"/>
      <w:marBottom w:val="0"/>
      <w:divBdr>
        <w:top w:val="none" w:sz="0" w:space="0" w:color="auto"/>
        <w:left w:val="none" w:sz="0" w:space="0" w:color="auto"/>
        <w:bottom w:val="none" w:sz="0" w:space="0" w:color="auto"/>
        <w:right w:val="none" w:sz="0" w:space="0" w:color="auto"/>
      </w:divBdr>
    </w:div>
    <w:div w:id="385496880">
      <w:marLeft w:val="0"/>
      <w:marRight w:val="0"/>
      <w:marTop w:val="0"/>
      <w:marBottom w:val="0"/>
      <w:divBdr>
        <w:top w:val="none" w:sz="0" w:space="0" w:color="auto"/>
        <w:left w:val="none" w:sz="0" w:space="0" w:color="auto"/>
        <w:bottom w:val="none" w:sz="0" w:space="0" w:color="auto"/>
        <w:right w:val="none" w:sz="0" w:space="0" w:color="auto"/>
      </w:divBdr>
    </w:div>
    <w:div w:id="385496882">
      <w:marLeft w:val="0"/>
      <w:marRight w:val="0"/>
      <w:marTop w:val="0"/>
      <w:marBottom w:val="0"/>
      <w:divBdr>
        <w:top w:val="none" w:sz="0" w:space="0" w:color="auto"/>
        <w:left w:val="none" w:sz="0" w:space="0" w:color="auto"/>
        <w:bottom w:val="none" w:sz="0" w:space="0" w:color="auto"/>
        <w:right w:val="none" w:sz="0" w:space="0" w:color="auto"/>
      </w:divBdr>
    </w:div>
    <w:div w:id="385496883">
      <w:marLeft w:val="0"/>
      <w:marRight w:val="0"/>
      <w:marTop w:val="0"/>
      <w:marBottom w:val="0"/>
      <w:divBdr>
        <w:top w:val="none" w:sz="0" w:space="0" w:color="auto"/>
        <w:left w:val="none" w:sz="0" w:space="0" w:color="auto"/>
        <w:bottom w:val="none" w:sz="0" w:space="0" w:color="auto"/>
        <w:right w:val="none" w:sz="0" w:space="0" w:color="auto"/>
      </w:divBdr>
    </w:div>
    <w:div w:id="385496884">
      <w:marLeft w:val="0"/>
      <w:marRight w:val="0"/>
      <w:marTop w:val="0"/>
      <w:marBottom w:val="0"/>
      <w:divBdr>
        <w:top w:val="none" w:sz="0" w:space="0" w:color="auto"/>
        <w:left w:val="none" w:sz="0" w:space="0" w:color="auto"/>
        <w:bottom w:val="none" w:sz="0" w:space="0" w:color="auto"/>
        <w:right w:val="none" w:sz="0" w:space="0" w:color="auto"/>
      </w:divBdr>
    </w:div>
    <w:div w:id="385496886">
      <w:marLeft w:val="0"/>
      <w:marRight w:val="0"/>
      <w:marTop w:val="0"/>
      <w:marBottom w:val="0"/>
      <w:divBdr>
        <w:top w:val="none" w:sz="0" w:space="0" w:color="auto"/>
        <w:left w:val="none" w:sz="0" w:space="0" w:color="auto"/>
        <w:bottom w:val="none" w:sz="0" w:space="0" w:color="auto"/>
        <w:right w:val="none" w:sz="0" w:space="0" w:color="auto"/>
      </w:divBdr>
    </w:div>
    <w:div w:id="385496887">
      <w:marLeft w:val="0"/>
      <w:marRight w:val="0"/>
      <w:marTop w:val="0"/>
      <w:marBottom w:val="0"/>
      <w:divBdr>
        <w:top w:val="none" w:sz="0" w:space="0" w:color="auto"/>
        <w:left w:val="none" w:sz="0" w:space="0" w:color="auto"/>
        <w:bottom w:val="none" w:sz="0" w:space="0" w:color="auto"/>
        <w:right w:val="none" w:sz="0" w:space="0" w:color="auto"/>
      </w:divBdr>
    </w:div>
    <w:div w:id="468591321">
      <w:bodyDiv w:val="1"/>
      <w:marLeft w:val="0"/>
      <w:marRight w:val="0"/>
      <w:marTop w:val="0"/>
      <w:marBottom w:val="0"/>
      <w:divBdr>
        <w:top w:val="none" w:sz="0" w:space="0" w:color="auto"/>
        <w:left w:val="none" w:sz="0" w:space="0" w:color="auto"/>
        <w:bottom w:val="none" w:sz="0" w:space="0" w:color="auto"/>
        <w:right w:val="none" w:sz="0" w:space="0" w:color="auto"/>
      </w:divBdr>
    </w:div>
    <w:div w:id="468977524">
      <w:bodyDiv w:val="1"/>
      <w:marLeft w:val="0"/>
      <w:marRight w:val="0"/>
      <w:marTop w:val="0"/>
      <w:marBottom w:val="0"/>
      <w:divBdr>
        <w:top w:val="none" w:sz="0" w:space="0" w:color="auto"/>
        <w:left w:val="none" w:sz="0" w:space="0" w:color="auto"/>
        <w:bottom w:val="none" w:sz="0" w:space="0" w:color="auto"/>
        <w:right w:val="none" w:sz="0" w:space="0" w:color="auto"/>
      </w:divBdr>
    </w:div>
    <w:div w:id="478958733">
      <w:bodyDiv w:val="1"/>
      <w:marLeft w:val="0"/>
      <w:marRight w:val="0"/>
      <w:marTop w:val="0"/>
      <w:marBottom w:val="0"/>
      <w:divBdr>
        <w:top w:val="none" w:sz="0" w:space="0" w:color="auto"/>
        <w:left w:val="none" w:sz="0" w:space="0" w:color="auto"/>
        <w:bottom w:val="none" w:sz="0" w:space="0" w:color="auto"/>
        <w:right w:val="none" w:sz="0" w:space="0" w:color="auto"/>
      </w:divBdr>
    </w:div>
    <w:div w:id="525484117">
      <w:bodyDiv w:val="1"/>
      <w:marLeft w:val="0"/>
      <w:marRight w:val="0"/>
      <w:marTop w:val="0"/>
      <w:marBottom w:val="0"/>
      <w:divBdr>
        <w:top w:val="none" w:sz="0" w:space="0" w:color="auto"/>
        <w:left w:val="none" w:sz="0" w:space="0" w:color="auto"/>
        <w:bottom w:val="none" w:sz="0" w:space="0" w:color="auto"/>
        <w:right w:val="none" w:sz="0" w:space="0" w:color="auto"/>
      </w:divBdr>
    </w:div>
    <w:div w:id="615984543">
      <w:bodyDiv w:val="1"/>
      <w:marLeft w:val="0"/>
      <w:marRight w:val="0"/>
      <w:marTop w:val="0"/>
      <w:marBottom w:val="0"/>
      <w:divBdr>
        <w:top w:val="none" w:sz="0" w:space="0" w:color="auto"/>
        <w:left w:val="none" w:sz="0" w:space="0" w:color="auto"/>
        <w:bottom w:val="none" w:sz="0" w:space="0" w:color="auto"/>
        <w:right w:val="none" w:sz="0" w:space="0" w:color="auto"/>
      </w:divBdr>
    </w:div>
    <w:div w:id="632255727">
      <w:bodyDiv w:val="1"/>
      <w:marLeft w:val="0"/>
      <w:marRight w:val="0"/>
      <w:marTop w:val="0"/>
      <w:marBottom w:val="0"/>
      <w:divBdr>
        <w:top w:val="none" w:sz="0" w:space="0" w:color="auto"/>
        <w:left w:val="none" w:sz="0" w:space="0" w:color="auto"/>
        <w:bottom w:val="none" w:sz="0" w:space="0" w:color="auto"/>
        <w:right w:val="none" w:sz="0" w:space="0" w:color="auto"/>
      </w:divBdr>
    </w:div>
    <w:div w:id="676425488">
      <w:bodyDiv w:val="1"/>
      <w:marLeft w:val="0"/>
      <w:marRight w:val="0"/>
      <w:marTop w:val="0"/>
      <w:marBottom w:val="0"/>
      <w:divBdr>
        <w:top w:val="none" w:sz="0" w:space="0" w:color="auto"/>
        <w:left w:val="none" w:sz="0" w:space="0" w:color="auto"/>
        <w:bottom w:val="none" w:sz="0" w:space="0" w:color="auto"/>
        <w:right w:val="none" w:sz="0" w:space="0" w:color="auto"/>
      </w:divBdr>
    </w:div>
    <w:div w:id="698315681">
      <w:bodyDiv w:val="1"/>
      <w:marLeft w:val="0"/>
      <w:marRight w:val="0"/>
      <w:marTop w:val="0"/>
      <w:marBottom w:val="0"/>
      <w:divBdr>
        <w:top w:val="none" w:sz="0" w:space="0" w:color="auto"/>
        <w:left w:val="none" w:sz="0" w:space="0" w:color="auto"/>
        <w:bottom w:val="none" w:sz="0" w:space="0" w:color="auto"/>
        <w:right w:val="none" w:sz="0" w:space="0" w:color="auto"/>
      </w:divBdr>
    </w:div>
    <w:div w:id="714736371">
      <w:bodyDiv w:val="1"/>
      <w:marLeft w:val="0"/>
      <w:marRight w:val="0"/>
      <w:marTop w:val="0"/>
      <w:marBottom w:val="0"/>
      <w:divBdr>
        <w:top w:val="none" w:sz="0" w:space="0" w:color="auto"/>
        <w:left w:val="none" w:sz="0" w:space="0" w:color="auto"/>
        <w:bottom w:val="none" w:sz="0" w:space="0" w:color="auto"/>
        <w:right w:val="none" w:sz="0" w:space="0" w:color="auto"/>
      </w:divBdr>
    </w:div>
    <w:div w:id="836845299">
      <w:bodyDiv w:val="1"/>
      <w:marLeft w:val="0"/>
      <w:marRight w:val="0"/>
      <w:marTop w:val="0"/>
      <w:marBottom w:val="0"/>
      <w:divBdr>
        <w:top w:val="none" w:sz="0" w:space="0" w:color="auto"/>
        <w:left w:val="none" w:sz="0" w:space="0" w:color="auto"/>
        <w:bottom w:val="none" w:sz="0" w:space="0" w:color="auto"/>
        <w:right w:val="none" w:sz="0" w:space="0" w:color="auto"/>
      </w:divBdr>
    </w:div>
    <w:div w:id="844367478">
      <w:bodyDiv w:val="1"/>
      <w:marLeft w:val="0"/>
      <w:marRight w:val="0"/>
      <w:marTop w:val="0"/>
      <w:marBottom w:val="0"/>
      <w:divBdr>
        <w:top w:val="none" w:sz="0" w:space="0" w:color="auto"/>
        <w:left w:val="none" w:sz="0" w:space="0" w:color="auto"/>
        <w:bottom w:val="none" w:sz="0" w:space="0" w:color="auto"/>
        <w:right w:val="none" w:sz="0" w:space="0" w:color="auto"/>
      </w:divBdr>
    </w:div>
    <w:div w:id="884564738">
      <w:bodyDiv w:val="1"/>
      <w:marLeft w:val="0"/>
      <w:marRight w:val="0"/>
      <w:marTop w:val="0"/>
      <w:marBottom w:val="0"/>
      <w:divBdr>
        <w:top w:val="none" w:sz="0" w:space="0" w:color="auto"/>
        <w:left w:val="none" w:sz="0" w:space="0" w:color="auto"/>
        <w:bottom w:val="none" w:sz="0" w:space="0" w:color="auto"/>
        <w:right w:val="none" w:sz="0" w:space="0" w:color="auto"/>
      </w:divBdr>
    </w:div>
    <w:div w:id="1091468507">
      <w:bodyDiv w:val="1"/>
      <w:marLeft w:val="0"/>
      <w:marRight w:val="0"/>
      <w:marTop w:val="0"/>
      <w:marBottom w:val="0"/>
      <w:divBdr>
        <w:top w:val="none" w:sz="0" w:space="0" w:color="auto"/>
        <w:left w:val="none" w:sz="0" w:space="0" w:color="auto"/>
        <w:bottom w:val="none" w:sz="0" w:space="0" w:color="auto"/>
        <w:right w:val="none" w:sz="0" w:space="0" w:color="auto"/>
      </w:divBdr>
    </w:div>
    <w:div w:id="1119495310">
      <w:bodyDiv w:val="1"/>
      <w:marLeft w:val="0"/>
      <w:marRight w:val="0"/>
      <w:marTop w:val="0"/>
      <w:marBottom w:val="0"/>
      <w:divBdr>
        <w:top w:val="none" w:sz="0" w:space="0" w:color="auto"/>
        <w:left w:val="none" w:sz="0" w:space="0" w:color="auto"/>
        <w:bottom w:val="none" w:sz="0" w:space="0" w:color="auto"/>
        <w:right w:val="none" w:sz="0" w:space="0" w:color="auto"/>
      </w:divBdr>
    </w:div>
    <w:div w:id="1291209867">
      <w:bodyDiv w:val="1"/>
      <w:marLeft w:val="0"/>
      <w:marRight w:val="0"/>
      <w:marTop w:val="0"/>
      <w:marBottom w:val="0"/>
      <w:divBdr>
        <w:top w:val="none" w:sz="0" w:space="0" w:color="auto"/>
        <w:left w:val="none" w:sz="0" w:space="0" w:color="auto"/>
        <w:bottom w:val="none" w:sz="0" w:space="0" w:color="auto"/>
        <w:right w:val="none" w:sz="0" w:space="0" w:color="auto"/>
      </w:divBdr>
    </w:div>
    <w:div w:id="1469937556">
      <w:bodyDiv w:val="1"/>
      <w:marLeft w:val="0"/>
      <w:marRight w:val="0"/>
      <w:marTop w:val="0"/>
      <w:marBottom w:val="0"/>
      <w:divBdr>
        <w:top w:val="none" w:sz="0" w:space="0" w:color="auto"/>
        <w:left w:val="none" w:sz="0" w:space="0" w:color="auto"/>
        <w:bottom w:val="none" w:sz="0" w:space="0" w:color="auto"/>
        <w:right w:val="none" w:sz="0" w:space="0" w:color="auto"/>
      </w:divBdr>
    </w:div>
    <w:div w:id="1476946761">
      <w:bodyDiv w:val="1"/>
      <w:marLeft w:val="0"/>
      <w:marRight w:val="0"/>
      <w:marTop w:val="0"/>
      <w:marBottom w:val="0"/>
      <w:divBdr>
        <w:top w:val="none" w:sz="0" w:space="0" w:color="auto"/>
        <w:left w:val="none" w:sz="0" w:space="0" w:color="auto"/>
        <w:bottom w:val="none" w:sz="0" w:space="0" w:color="auto"/>
        <w:right w:val="none" w:sz="0" w:space="0" w:color="auto"/>
      </w:divBdr>
    </w:div>
    <w:div w:id="1575504553">
      <w:bodyDiv w:val="1"/>
      <w:marLeft w:val="0"/>
      <w:marRight w:val="0"/>
      <w:marTop w:val="0"/>
      <w:marBottom w:val="0"/>
      <w:divBdr>
        <w:top w:val="none" w:sz="0" w:space="0" w:color="auto"/>
        <w:left w:val="none" w:sz="0" w:space="0" w:color="auto"/>
        <w:bottom w:val="none" w:sz="0" w:space="0" w:color="auto"/>
        <w:right w:val="none" w:sz="0" w:space="0" w:color="auto"/>
      </w:divBdr>
    </w:div>
    <w:div w:id="1598977755">
      <w:bodyDiv w:val="1"/>
      <w:marLeft w:val="0"/>
      <w:marRight w:val="0"/>
      <w:marTop w:val="0"/>
      <w:marBottom w:val="0"/>
      <w:divBdr>
        <w:top w:val="none" w:sz="0" w:space="0" w:color="auto"/>
        <w:left w:val="none" w:sz="0" w:space="0" w:color="auto"/>
        <w:bottom w:val="none" w:sz="0" w:space="0" w:color="auto"/>
        <w:right w:val="none" w:sz="0" w:space="0" w:color="auto"/>
      </w:divBdr>
    </w:div>
    <w:div w:id="1627849626">
      <w:bodyDiv w:val="1"/>
      <w:marLeft w:val="0"/>
      <w:marRight w:val="0"/>
      <w:marTop w:val="0"/>
      <w:marBottom w:val="0"/>
      <w:divBdr>
        <w:top w:val="none" w:sz="0" w:space="0" w:color="auto"/>
        <w:left w:val="none" w:sz="0" w:space="0" w:color="auto"/>
        <w:bottom w:val="none" w:sz="0" w:space="0" w:color="auto"/>
        <w:right w:val="none" w:sz="0" w:space="0" w:color="auto"/>
      </w:divBdr>
    </w:div>
    <w:div w:id="1665084107">
      <w:bodyDiv w:val="1"/>
      <w:marLeft w:val="0"/>
      <w:marRight w:val="0"/>
      <w:marTop w:val="0"/>
      <w:marBottom w:val="0"/>
      <w:divBdr>
        <w:top w:val="none" w:sz="0" w:space="0" w:color="auto"/>
        <w:left w:val="none" w:sz="0" w:space="0" w:color="auto"/>
        <w:bottom w:val="none" w:sz="0" w:space="0" w:color="auto"/>
        <w:right w:val="none" w:sz="0" w:space="0" w:color="auto"/>
      </w:divBdr>
    </w:div>
    <w:div w:id="1679429878">
      <w:bodyDiv w:val="1"/>
      <w:marLeft w:val="0"/>
      <w:marRight w:val="0"/>
      <w:marTop w:val="0"/>
      <w:marBottom w:val="0"/>
      <w:divBdr>
        <w:top w:val="none" w:sz="0" w:space="0" w:color="auto"/>
        <w:left w:val="none" w:sz="0" w:space="0" w:color="auto"/>
        <w:bottom w:val="none" w:sz="0" w:space="0" w:color="auto"/>
        <w:right w:val="none" w:sz="0" w:space="0" w:color="auto"/>
      </w:divBdr>
    </w:div>
    <w:div w:id="1722288962">
      <w:bodyDiv w:val="1"/>
      <w:marLeft w:val="0"/>
      <w:marRight w:val="0"/>
      <w:marTop w:val="0"/>
      <w:marBottom w:val="0"/>
      <w:divBdr>
        <w:top w:val="none" w:sz="0" w:space="0" w:color="auto"/>
        <w:left w:val="none" w:sz="0" w:space="0" w:color="auto"/>
        <w:bottom w:val="none" w:sz="0" w:space="0" w:color="auto"/>
        <w:right w:val="none" w:sz="0" w:space="0" w:color="auto"/>
      </w:divBdr>
    </w:div>
    <w:div w:id="1728455285">
      <w:bodyDiv w:val="1"/>
      <w:marLeft w:val="0"/>
      <w:marRight w:val="0"/>
      <w:marTop w:val="0"/>
      <w:marBottom w:val="0"/>
      <w:divBdr>
        <w:top w:val="none" w:sz="0" w:space="0" w:color="auto"/>
        <w:left w:val="none" w:sz="0" w:space="0" w:color="auto"/>
        <w:bottom w:val="none" w:sz="0" w:space="0" w:color="auto"/>
        <w:right w:val="none" w:sz="0" w:space="0" w:color="auto"/>
      </w:divBdr>
    </w:div>
    <w:div w:id="1757289255">
      <w:bodyDiv w:val="1"/>
      <w:marLeft w:val="0"/>
      <w:marRight w:val="0"/>
      <w:marTop w:val="0"/>
      <w:marBottom w:val="0"/>
      <w:divBdr>
        <w:top w:val="none" w:sz="0" w:space="0" w:color="auto"/>
        <w:left w:val="none" w:sz="0" w:space="0" w:color="auto"/>
        <w:bottom w:val="none" w:sz="0" w:space="0" w:color="auto"/>
        <w:right w:val="none" w:sz="0" w:space="0" w:color="auto"/>
      </w:divBdr>
    </w:div>
    <w:div w:id="1842547783">
      <w:bodyDiv w:val="1"/>
      <w:marLeft w:val="0"/>
      <w:marRight w:val="0"/>
      <w:marTop w:val="0"/>
      <w:marBottom w:val="0"/>
      <w:divBdr>
        <w:top w:val="none" w:sz="0" w:space="0" w:color="auto"/>
        <w:left w:val="none" w:sz="0" w:space="0" w:color="auto"/>
        <w:bottom w:val="none" w:sz="0" w:space="0" w:color="auto"/>
        <w:right w:val="none" w:sz="0" w:space="0" w:color="auto"/>
      </w:divBdr>
    </w:div>
    <w:div w:id="1863471404">
      <w:bodyDiv w:val="1"/>
      <w:marLeft w:val="0"/>
      <w:marRight w:val="0"/>
      <w:marTop w:val="0"/>
      <w:marBottom w:val="0"/>
      <w:divBdr>
        <w:top w:val="none" w:sz="0" w:space="0" w:color="auto"/>
        <w:left w:val="none" w:sz="0" w:space="0" w:color="auto"/>
        <w:bottom w:val="none" w:sz="0" w:space="0" w:color="auto"/>
        <w:right w:val="none" w:sz="0" w:space="0" w:color="auto"/>
      </w:divBdr>
    </w:div>
    <w:div w:id="1867213111">
      <w:bodyDiv w:val="1"/>
      <w:marLeft w:val="0"/>
      <w:marRight w:val="0"/>
      <w:marTop w:val="0"/>
      <w:marBottom w:val="0"/>
      <w:divBdr>
        <w:top w:val="none" w:sz="0" w:space="0" w:color="auto"/>
        <w:left w:val="none" w:sz="0" w:space="0" w:color="auto"/>
        <w:bottom w:val="none" w:sz="0" w:space="0" w:color="auto"/>
        <w:right w:val="none" w:sz="0" w:space="0" w:color="auto"/>
      </w:divBdr>
    </w:div>
    <w:div w:id="1890876049">
      <w:bodyDiv w:val="1"/>
      <w:marLeft w:val="0"/>
      <w:marRight w:val="0"/>
      <w:marTop w:val="0"/>
      <w:marBottom w:val="0"/>
      <w:divBdr>
        <w:top w:val="none" w:sz="0" w:space="0" w:color="auto"/>
        <w:left w:val="none" w:sz="0" w:space="0" w:color="auto"/>
        <w:bottom w:val="none" w:sz="0" w:space="0" w:color="auto"/>
        <w:right w:val="none" w:sz="0" w:space="0" w:color="auto"/>
      </w:divBdr>
    </w:div>
    <w:div w:id="2057044758">
      <w:bodyDiv w:val="1"/>
      <w:marLeft w:val="0"/>
      <w:marRight w:val="0"/>
      <w:marTop w:val="0"/>
      <w:marBottom w:val="0"/>
      <w:divBdr>
        <w:top w:val="none" w:sz="0" w:space="0" w:color="auto"/>
        <w:left w:val="none" w:sz="0" w:space="0" w:color="auto"/>
        <w:bottom w:val="none" w:sz="0" w:space="0" w:color="auto"/>
        <w:right w:val="none" w:sz="0" w:space="0" w:color="auto"/>
      </w:divBdr>
    </w:div>
    <w:div w:id="2109035576">
      <w:bodyDiv w:val="1"/>
      <w:marLeft w:val="0"/>
      <w:marRight w:val="0"/>
      <w:marTop w:val="0"/>
      <w:marBottom w:val="0"/>
      <w:divBdr>
        <w:top w:val="none" w:sz="0" w:space="0" w:color="auto"/>
        <w:left w:val="none" w:sz="0" w:space="0" w:color="auto"/>
        <w:bottom w:val="none" w:sz="0" w:space="0" w:color="auto"/>
        <w:right w:val="none" w:sz="0" w:space="0" w:color="auto"/>
      </w:divBdr>
    </w:div>
    <w:div w:id="21171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ru/&#1091;&#1095;&#1080;&#1090;&#1100;-&#1085;&#1077;&#1084;&#1077;&#1094;&#1082;&#1080;&#1081;/s" TargetMode="External"/><Relationship Id="rId13" Type="http://schemas.openxmlformats.org/officeDocument/2006/relationships/hyperlink" Target="https://www.esl-lab.com" TargetMode="External"/><Relationship Id="rId18" Type="http://schemas.openxmlformats.org/officeDocument/2006/relationships/hyperlink" Target="https://e.lanbook.ru/" TargetMode="External"/><Relationship Id="rId26" Type="http://schemas.openxmlformats.org/officeDocument/2006/relationships/hyperlink" Target="http://www.edu.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sneb.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w.com/ru/&#1091;&#1095;&#1080;&#1090;&#1100;-&#1085;&#1077;&#1084;&#1077;&#1094;&#1082;&#1080;&#1081;/s" TargetMode="External"/><Relationship Id="rId17" Type="http://schemas.openxmlformats.org/officeDocument/2006/relationships/hyperlink" Target="http://znanium.com/bookread.php?book=457708" TargetMode="External"/><Relationship Id="rId25" Type="http://schemas.openxmlformats.org/officeDocument/2006/relationships/hyperlink" Target="http://window.edu.ru/" TargetMode="External"/><Relationship Id="rId33" Type="http://schemas.openxmlformats.org/officeDocument/2006/relationships/hyperlink" Target="https://cdto.wik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nanium.com/bookread.php?book=455002" TargetMode="External"/><Relationship Id="rId20" Type="http://schemas.openxmlformats.org/officeDocument/2006/relationships/hyperlink" Target="https://vernadsky-lib.ru" TargetMode="External"/><Relationship Id="rId29" Type="http://schemas.openxmlformats.org/officeDocument/2006/relationships/hyperlink" Target="http://gnpb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l-lab.com" TargetMode="External"/><Relationship Id="rId24" Type="http://schemas.openxmlformats.org/officeDocument/2006/relationships/hyperlink" Target="http://school-collection.edu.ru/catalog/" TargetMode="External"/><Relationship Id="rId32" Type="http://schemas.openxmlformats.org/officeDocument/2006/relationships/hyperlink" Target="https://ru.wikipedia.org/w/index.php?title=Foxit_Corporation&amp;action=edit&amp;redlink=1"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l-lab.com" TargetMode="External"/><Relationship Id="rId23" Type="http://schemas.openxmlformats.org/officeDocument/2006/relationships/hyperlink" Target="https://rosstat.gov.ru/opendata" TargetMode="External"/><Relationship Id="rId28" Type="http://schemas.openxmlformats.org/officeDocument/2006/relationships/hyperlink" Target="file:///C:\Users\d0011\Local%20Settings\Temp\&#1043;&#1086;&#1089;&#1091;&#1076;&#1072;&#1088;&#1089;&#1090;&#1074;&#1077;&#1085;&#1085;&#1072;&#1103;%20&#1085;&#1072;&#1091;&#1095;&#1085;&#1072;&#1103;%20&#1087;&#1077;&#1076;&#1072;&#1075;&#1086;&#1075;&#1080;&#1095;&#1077;&#1089;&#1082;&#1072;&#1103;%20&#1073;&#1080;&#1073;&#1083;&#1080;&#1086;&#1090;&#1077;&#1082;&#1072;%20&#1080;&#1084;.%20&#1050;.&#1044;.%20&#1059;&#1096;&#1080;&#1085;&#1089;&#1082;&#1086;&#1075;&#1086;%20&#1056;&#1040;&#1054;%20(&#1043;&#1055;&#1053;&#1041;%20&#1080;&#1084;.%20&#1050;.&#1044;.%20&#1059;&#1096;&#1080;&#1085;&#1089;&#1082;&#1086;&#1075;&#1086;%20&#1056;&#1040;&#1054;)" TargetMode="External"/><Relationship Id="rId36" Type="http://schemas.openxmlformats.org/officeDocument/2006/relationships/header" Target="header2.xml"/><Relationship Id="rId10" Type="http://schemas.openxmlformats.org/officeDocument/2006/relationships/hyperlink" Target="https://www.dw.com/ru/&#1091;&#1095;&#1080;&#1090;&#1100;-&#1085;&#1077;&#1084;&#1077;&#1094;&#1082;&#1080;&#1081;/s" TargetMode="External"/><Relationship Id="rId19" Type="http://schemas.openxmlformats.org/officeDocument/2006/relationships/hyperlink" Target="https://rucont.ru/" TargetMode="External"/><Relationship Id="rId31" Type="http://schemas.openxmlformats.org/officeDocument/2006/relationships/hyperlink" Target="https://ru.wikipedia.org/wiki/Adobe_Systems" TargetMode="External"/><Relationship Id="rId4" Type="http://schemas.openxmlformats.org/officeDocument/2006/relationships/settings" Target="settings.xml"/><Relationship Id="rId9" Type="http://schemas.openxmlformats.org/officeDocument/2006/relationships/hyperlink" Target="https://www.esl-lab.com" TargetMode="External"/><Relationship Id="rId14" Type="http://schemas.openxmlformats.org/officeDocument/2006/relationships/hyperlink" Target="https://www.dw.com/ru/&#1091;&#1095;&#1080;&#1090;&#1100;-&#1085;&#1077;&#1084;&#1077;&#1094;&#1082;&#1080;&#1081;/s" TargetMode="External"/><Relationship Id="rId22" Type="http://schemas.openxmlformats.org/officeDocument/2006/relationships/hyperlink" Target="https://www.tambovlib.ru" TargetMode="External"/><Relationship Id="rId27" Type="http://schemas.openxmlformats.org/officeDocument/2006/relationships/hyperlink" Target="http://fcior.edu.ru/" TargetMode="External"/><Relationship Id="rId30" Type="http://schemas.openxmlformats.org/officeDocument/2006/relationships/hyperlink" Target="https://uisrussia.msu.r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CAC6-50AA-4C57-8012-7F9561AF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12698</Words>
  <Characters>72383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n19002</dc:creator>
  <cp:keywords/>
  <dc:description/>
  <cp:lastModifiedBy>n19002</cp:lastModifiedBy>
  <cp:revision>146</cp:revision>
  <dcterms:created xsi:type="dcterms:W3CDTF">2017-06-08T11:46:00Z</dcterms:created>
  <dcterms:modified xsi:type="dcterms:W3CDTF">2024-07-16T12:06:00Z</dcterms:modified>
</cp:coreProperties>
</file>